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743E8" w14:textId="15D6716B" w:rsidR="00626761" w:rsidRDefault="00626761" w:rsidP="00626761">
      <w:pPr>
        <w:rPr>
          <w:lang w:val="fr-CA"/>
        </w:rPr>
      </w:pPr>
    </w:p>
    <w:p w14:paraId="5EC9C287" w14:textId="20FB1408" w:rsidR="00626761" w:rsidRPr="006351A5" w:rsidRDefault="003A23BA" w:rsidP="003A23BA">
      <w:pPr>
        <w:jc w:val="center"/>
        <w:rPr>
          <w:color w:val="2F5496" w:themeColor="accent1" w:themeShade="BF"/>
          <w:sz w:val="72"/>
          <w:szCs w:val="72"/>
          <w:lang w:val="fr-CA"/>
        </w:rPr>
      </w:pPr>
      <w:r w:rsidRPr="006351A5">
        <w:rPr>
          <w:color w:val="2F5496" w:themeColor="accent1" w:themeShade="BF"/>
          <w:sz w:val="72"/>
          <w:szCs w:val="72"/>
          <w:lang w:val="fr-CA"/>
        </w:rPr>
        <w:t>CEGEP de l’Outaouais</w:t>
      </w:r>
    </w:p>
    <w:p w14:paraId="1551D1CA" w14:textId="0A5E052D" w:rsidR="00626761" w:rsidRPr="00A81C71" w:rsidRDefault="003A23BA" w:rsidP="003A23BA">
      <w:pPr>
        <w:jc w:val="center"/>
        <w:rPr>
          <w:b/>
          <w:sz w:val="24"/>
          <w:szCs w:val="24"/>
          <w:u w:val="single"/>
          <w:lang w:val="fr-CA"/>
        </w:rPr>
      </w:pPr>
      <w:r w:rsidRPr="00A81C71">
        <w:rPr>
          <w:b/>
          <w:sz w:val="24"/>
          <w:szCs w:val="24"/>
          <w:u w:val="single"/>
          <w:lang w:val="fr-CA"/>
        </w:rPr>
        <w:t>DÉPARTEMENT</w:t>
      </w:r>
    </w:p>
    <w:p w14:paraId="00B6682E" w14:textId="343FDC66" w:rsidR="001040E7" w:rsidRPr="00A81C71" w:rsidRDefault="003A23BA" w:rsidP="003A23BA">
      <w:pPr>
        <w:jc w:val="center"/>
        <w:rPr>
          <w:sz w:val="24"/>
          <w:szCs w:val="24"/>
          <w:lang w:val="fr-CA"/>
        </w:rPr>
      </w:pPr>
      <w:r w:rsidRPr="00A81C71">
        <w:rPr>
          <w:sz w:val="24"/>
          <w:szCs w:val="24"/>
          <w:lang w:val="fr-CA"/>
        </w:rPr>
        <w:t xml:space="preserve">AEC </w:t>
      </w:r>
      <w:r w:rsidR="001019E4">
        <w:rPr>
          <w:sz w:val="24"/>
          <w:szCs w:val="24"/>
          <w:lang w:val="fr-CA"/>
        </w:rPr>
        <w:t>Architecture</w:t>
      </w:r>
      <w:r w:rsidR="00ED1D31">
        <w:rPr>
          <w:sz w:val="24"/>
          <w:szCs w:val="24"/>
          <w:lang w:val="fr-CA"/>
        </w:rPr>
        <w:t xml:space="preserve"> et gestion de</w:t>
      </w:r>
      <w:r w:rsidR="001019E4">
        <w:rPr>
          <w:sz w:val="24"/>
          <w:szCs w:val="24"/>
          <w:lang w:val="fr-CA"/>
        </w:rPr>
        <w:t xml:space="preserve"> réseau</w:t>
      </w:r>
    </w:p>
    <w:p w14:paraId="7974522D" w14:textId="2497972C" w:rsidR="003A23BA" w:rsidRPr="00A81C71" w:rsidRDefault="003A23BA" w:rsidP="003A23BA">
      <w:pPr>
        <w:jc w:val="center"/>
        <w:rPr>
          <w:sz w:val="24"/>
          <w:szCs w:val="24"/>
          <w:lang w:val="fr-CA"/>
        </w:rPr>
      </w:pPr>
      <w:r w:rsidRPr="00A81C71">
        <w:rPr>
          <w:sz w:val="24"/>
          <w:szCs w:val="24"/>
          <w:lang w:val="fr-CA"/>
        </w:rPr>
        <w:t>Campus Louis-Reboul</w:t>
      </w:r>
    </w:p>
    <w:p w14:paraId="5451B960" w14:textId="1290740F" w:rsidR="001040E7" w:rsidRDefault="003A23BA" w:rsidP="003A23BA">
      <w:pPr>
        <w:jc w:val="center"/>
        <w:rPr>
          <w:sz w:val="24"/>
          <w:szCs w:val="24"/>
          <w:lang w:val="fr-CA"/>
        </w:rPr>
      </w:pPr>
      <w:r w:rsidRPr="00A81C71">
        <w:rPr>
          <w:sz w:val="24"/>
          <w:szCs w:val="24"/>
          <w:lang w:val="fr-CA"/>
        </w:rPr>
        <w:t>Automne 20</w:t>
      </w:r>
      <w:r w:rsidR="00A81C71" w:rsidRPr="00A81C71">
        <w:rPr>
          <w:sz w:val="24"/>
          <w:szCs w:val="24"/>
          <w:lang w:val="fr-CA"/>
        </w:rPr>
        <w:t>2</w:t>
      </w:r>
      <w:r w:rsidR="002648A6">
        <w:rPr>
          <w:sz w:val="24"/>
          <w:szCs w:val="24"/>
          <w:lang w:val="fr-CA"/>
        </w:rPr>
        <w:t>6</w:t>
      </w:r>
    </w:p>
    <w:p w14:paraId="6FCA6983" w14:textId="77777777" w:rsidR="00A81C71" w:rsidRPr="00A81C71" w:rsidRDefault="00A81C71" w:rsidP="003A23BA">
      <w:pPr>
        <w:jc w:val="center"/>
        <w:rPr>
          <w:sz w:val="24"/>
          <w:szCs w:val="24"/>
          <w:lang w:val="fr-CA"/>
        </w:rPr>
      </w:pPr>
    </w:p>
    <w:p w14:paraId="1BF2D0EC" w14:textId="57478D59" w:rsidR="003A23BA" w:rsidRPr="00A81C71" w:rsidRDefault="003A23BA" w:rsidP="003A23BA">
      <w:pPr>
        <w:jc w:val="center"/>
        <w:rPr>
          <w:b/>
          <w:sz w:val="24"/>
          <w:szCs w:val="24"/>
          <w:u w:val="single"/>
          <w:lang w:val="fr-CA"/>
        </w:rPr>
      </w:pPr>
      <w:r w:rsidRPr="00A81C71">
        <w:rPr>
          <w:b/>
          <w:sz w:val="24"/>
          <w:szCs w:val="24"/>
          <w:u w:val="single"/>
          <w:lang w:val="fr-CA"/>
        </w:rPr>
        <w:t>PLAN DE COURS</w:t>
      </w:r>
    </w:p>
    <w:p w14:paraId="666E481C" w14:textId="6EC400E2" w:rsidR="001040E7" w:rsidRPr="00A81C71" w:rsidRDefault="001019E4" w:rsidP="003A23BA">
      <w:pPr>
        <w:jc w:val="center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Serveur Linux Intranet</w:t>
      </w:r>
    </w:p>
    <w:p w14:paraId="24B6E24F" w14:textId="4EB21950" w:rsidR="0093178F" w:rsidRPr="00A81C71" w:rsidRDefault="0093178F" w:rsidP="003A23BA">
      <w:pPr>
        <w:jc w:val="center"/>
        <w:rPr>
          <w:sz w:val="24"/>
          <w:szCs w:val="24"/>
          <w:lang w:val="fr-CA"/>
        </w:rPr>
      </w:pPr>
      <w:r w:rsidRPr="00A81C71">
        <w:rPr>
          <w:sz w:val="24"/>
          <w:szCs w:val="24"/>
          <w:lang w:val="fr-CA"/>
        </w:rPr>
        <w:t>420-</w:t>
      </w:r>
      <w:r w:rsidR="001019E4">
        <w:rPr>
          <w:sz w:val="24"/>
          <w:szCs w:val="24"/>
          <w:lang w:val="fr-CA"/>
        </w:rPr>
        <w:t>4S1</w:t>
      </w:r>
      <w:r w:rsidRPr="00A81C71">
        <w:rPr>
          <w:sz w:val="24"/>
          <w:szCs w:val="24"/>
          <w:lang w:val="fr-CA"/>
        </w:rPr>
        <w:t>-HU</w:t>
      </w:r>
    </w:p>
    <w:p w14:paraId="0CC16F58" w14:textId="13434C10" w:rsidR="001040E7" w:rsidRDefault="0093178F" w:rsidP="003A23BA">
      <w:pPr>
        <w:jc w:val="center"/>
        <w:rPr>
          <w:sz w:val="24"/>
          <w:szCs w:val="24"/>
          <w:lang w:val="fr-CA"/>
        </w:rPr>
      </w:pPr>
      <w:r w:rsidRPr="00A81C71">
        <w:rPr>
          <w:sz w:val="24"/>
          <w:szCs w:val="24"/>
          <w:lang w:val="fr-CA"/>
        </w:rPr>
        <w:t>(2-</w:t>
      </w:r>
      <w:r w:rsidR="001019E4">
        <w:rPr>
          <w:sz w:val="24"/>
          <w:szCs w:val="24"/>
          <w:lang w:val="fr-CA"/>
        </w:rPr>
        <w:t>4</w:t>
      </w:r>
      <w:r w:rsidRPr="00A81C71">
        <w:rPr>
          <w:sz w:val="24"/>
          <w:szCs w:val="24"/>
          <w:lang w:val="fr-CA"/>
        </w:rPr>
        <w:t>-</w:t>
      </w:r>
      <w:r w:rsidR="00A92C1A" w:rsidRPr="00A81C71">
        <w:rPr>
          <w:sz w:val="24"/>
          <w:szCs w:val="24"/>
          <w:lang w:val="fr-CA"/>
        </w:rPr>
        <w:t>1</w:t>
      </w:r>
      <w:r w:rsidRPr="00A81C71">
        <w:rPr>
          <w:sz w:val="24"/>
          <w:szCs w:val="24"/>
          <w:lang w:val="fr-CA"/>
        </w:rPr>
        <w:t>)</w:t>
      </w:r>
    </w:p>
    <w:p w14:paraId="5757EE5B" w14:textId="77777777" w:rsidR="00A81C71" w:rsidRPr="00A81C71" w:rsidRDefault="00A81C71" w:rsidP="003A23BA">
      <w:pPr>
        <w:jc w:val="center"/>
        <w:rPr>
          <w:sz w:val="24"/>
          <w:szCs w:val="24"/>
          <w:lang w:val="fr-CA"/>
        </w:rPr>
      </w:pPr>
    </w:p>
    <w:p w14:paraId="1460079E" w14:textId="2C2B4662" w:rsidR="003A23BA" w:rsidRPr="00A81C71" w:rsidRDefault="003A23BA" w:rsidP="003A23BA">
      <w:pPr>
        <w:jc w:val="center"/>
        <w:rPr>
          <w:b/>
          <w:sz w:val="24"/>
          <w:szCs w:val="24"/>
          <w:u w:val="single"/>
          <w:lang w:val="fr-CA"/>
        </w:rPr>
      </w:pPr>
      <w:r w:rsidRPr="00A81C71">
        <w:rPr>
          <w:b/>
          <w:sz w:val="24"/>
          <w:szCs w:val="24"/>
          <w:u w:val="single"/>
          <w:lang w:val="fr-CA"/>
        </w:rPr>
        <w:t>ENSEIGNANT</w:t>
      </w:r>
    </w:p>
    <w:p w14:paraId="234B070D" w14:textId="751FAAC1" w:rsidR="00626761" w:rsidRPr="00A81C71" w:rsidRDefault="00626761" w:rsidP="003A23BA">
      <w:pPr>
        <w:jc w:val="center"/>
        <w:rPr>
          <w:sz w:val="24"/>
          <w:szCs w:val="24"/>
          <w:lang w:val="fr-CA"/>
        </w:rPr>
      </w:pPr>
      <w:r w:rsidRPr="00A81C71">
        <w:rPr>
          <w:sz w:val="24"/>
          <w:szCs w:val="24"/>
          <w:lang w:val="fr-CA"/>
        </w:rPr>
        <w:t>Alexandre Mageau-P</w:t>
      </w:r>
      <w:r w:rsidR="0093178F" w:rsidRPr="00A81C71">
        <w:rPr>
          <w:sz w:val="24"/>
          <w:szCs w:val="24"/>
          <w:lang w:val="fr-CA"/>
        </w:rPr>
        <w:t>é</w:t>
      </w:r>
      <w:r w:rsidRPr="00A81C71">
        <w:rPr>
          <w:sz w:val="24"/>
          <w:szCs w:val="24"/>
          <w:lang w:val="fr-CA"/>
        </w:rPr>
        <w:t>trin</w:t>
      </w:r>
    </w:p>
    <w:p w14:paraId="5AE69AAF" w14:textId="6E528BBC" w:rsidR="0093178F" w:rsidRPr="00A81C71" w:rsidRDefault="0093178F" w:rsidP="003A23BA">
      <w:pPr>
        <w:jc w:val="center"/>
        <w:rPr>
          <w:sz w:val="24"/>
          <w:szCs w:val="24"/>
          <w:lang w:val="fr-CA"/>
        </w:rPr>
      </w:pPr>
      <w:r w:rsidRPr="00A81C71">
        <w:rPr>
          <w:sz w:val="24"/>
          <w:szCs w:val="24"/>
          <w:lang w:val="fr-CA"/>
        </w:rPr>
        <w:t xml:space="preserve">Campus Louis-Reboul, Local </w:t>
      </w:r>
      <w:r w:rsidR="00DF7337" w:rsidRPr="00A81C71">
        <w:rPr>
          <w:sz w:val="24"/>
          <w:szCs w:val="24"/>
          <w:lang w:val="fr-CA"/>
        </w:rPr>
        <w:t>1.</w:t>
      </w:r>
      <w:r w:rsidR="007C4C0E">
        <w:rPr>
          <w:sz w:val="24"/>
          <w:szCs w:val="24"/>
          <w:lang w:val="fr-CA"/>
        </w:rPr>
        <w:t>130</w:t>
      </w:r>
    </w:p>
    <w:p w14:paraId="645F4A42" w14:textId="458492CB" w:rsidR="003A23BA" w:rsidRDefault="003A23BA" w:rsidP="00626761">
      <w:pPr>
        <w:rPr>
          <w:lang w:val="fr-CA"/>
        </w:rPr>
      </w:pPr>
    </w:p>
    <w:p w14:paraId="0A005968" w14:textId="4A728E39" w:rsidR="003A23BA" w:rsidRDefault="003A23BA" w:rsidP="00626761">
      <w:pPr>
        <w:rPr>
          <w:lang w:val="fr-CA"/>
        </w:rPr>
      </w:pPr>
    </w:p>
    <w:p w14:paraId="58842862" w14:textId="77777777" w:rsidR="00B739F2" w:rsidRPr="00B739F2" w:rsidRDefault="00B739F2" w:rsidP="00B739F2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B739F2">
        <w:rPr>
          <w:rFonts w:asciiTheme="minorHAnsi" w:hAnsiTheme="minorHAnsi" w:cstheme="minorHAnsi"/>
          <w:sz w:val="32"/>
          <w:szCs w:val="32"/>
          <w:lang w:val="fr-CA"/>
        </w:rPr>
        <w:lastRenderedPageBreak/>
        <w:t>PRÉSENTATION DU COURS</w:t>
      </w:r>
    </w:p>
    <w:p w14:paraId="6A554D83" w14:textId="11268541" w:rsidR="00B739F2" w:rsidRDefault="00582D20" w:rsidP="00B739F2">
      <w:pPr>
        <w:autoSpaceDE w:val="0"/>
        <w:autoSpaceDN w:val="0"/>
        <w:adjustRightInd w:val="0"/>
        <w:spacing w:after="0" w:line="240" w:lineRule="auto"/>
        <w:rPr>
          <w:rFonts w:cs="Arial"/>
          <w:bCs/>
          <w:lang w:val="fr-CA"/>
        </w:rPr>
      </w:pPr>
      <w:r w:rsidRPr="00582D20">
        <w:rPr>
          <w:rFonts w:cs="Arial"/>
          <w:bCs/>
          <w:lang w:val="fr-CA"/>
        </w:rPr>
        <w:t>Dans ce cours, l'étudiante ou l'étudiant apprend à effectuer des déploiements de serveurs Windows intranet selon un devis. Elle ou il devra faire les configurations nécessaires pour assurer le fonctionnement et la sécurité de ceux-ci tout en documentant les procédures empruntées pour y arriver.</w:t>
      </w:r>
    </w:p>
    <w:p w14:paraId="698F47FA" w14:textId="77777777" w:rsidR="00582D20" w:rsidRPr="00B739F2" w:rsidRDefault="00582D20" w:rsidP="00B739F2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45FFCADC" w14:textId="77777777" w:rsidR="00B739F2" w:rsidRPr="00B739F2" w:rsidRDefault="00B739F2" w:rsidP="00B739F2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B739F2">
        <w:rPr>
          <w:rFonts w:asciiTheme="minorHAnsi" w:hAnsiTheme="minorHAnsi" w:cstheme="minorHAnsi"/>
          <w:sz w:val="32"/>
          <w:szCs w:val="32"/>
          <w:lang w:val="fr-CA"/>
        </w:rPr>
        <w:t>SITUATION DU COURS DANS LE PROGRAMME</w:t>
      </w:r>
    </w:p>
    <w:p w14:paraId="4F7A0FD3" w14:textId="0AF7CDF7" w:rsidR="00B739F2" w:rsidRPr="00B14A02" w:rsidRDefault="00B739F2" w:rsidP="00B14A02">
      <w:pPr>
        <w:autoSpaceDE w:val="0"/>
        <w:autoSpaceDN w:val="0"/>
        <w:adjustRightInd w:val="0"/>
        <w:spacing w:after="0" w:line="240" w:lineRule="auto"/>
        <w:jc w:val="both"/>
        <w:rPr>
          <w:rFonts w:ascii="OpenSans-Regular" w:hAnsi="OpenSans-Regular" w:cs="OpenSans-Regular"/>
          <w:color w:val="000000" w:themeColor="text1"/>
          <w:lang w:val="fr-CA"/>
        </w:rPr>
      </w:pPr>
      <w:r w:rsidRPr="00B14A02">
        <w:rPr>
          <w:rFonts w:ascii="OpenSans-Regular" w:hAnsi="OpenSans-Regular" w:cs="OpenSans-Regular"/>
          <w:color w:val="000000" w:themeColor="text1"/>
          <w:lang w:val="fr-CA"/>
        </w:rPr>
        <w:t>Le cours 420-</w:t>
      </w:r>
      <w:r w:rsidR="0013624C">
        <w:rPr>
          <w:rFonts w:ascii="OpenSans-Regular" w:hAnsi="OpenSans-Regular" w:cs="OpenSans-Regular"/>
          <w:color w:val="000000" w:themeColor="text1"/>
          <w:lang w:val="fr-CA"/>
        </w:rPr>
        <w:t>4</w:t>
      </w:r>
      <w:r w:rsidR="00582D20">
        <w:rPr>
          <w:rFonts w:ascii="OpenSans-Regular" w:hAnsi="OpenSans-Regular" w:cs="OpenSans-Regular"/>
          <w:color w:val="000000" w:themeColor="text1"/>
          <w:lang w:val="fr-CA"/>
        </w:rPr>
        <w:t>S1</w:t>
      </w:r>
      <w:r w:rsidRPr="00B14A02">
        <w:rPr>
          <w:rFonts w:ascii="OpenSans-Regular" w:hAnsi="OpenSans-Regular" w:cs="OpenSans-Regular"/>
          <w:color w:val="000000" w:themeColor="text1"/>
          <w:lang w:val="fr-CA"/>
        </w:rPr>
        <w:t xml:space="preserve">-HU « </w:t>
      </w:r>
      <w:r w:rsidR="00582D20">
        <w:rPr>
          <w:rFonts w:ascii="OpenSans-Regular" w:hAnsi="OpenSans-Regular" w:cs="OpenSans-Regular"/>
          <w:color w:val="000000" w:themeColor="text1"/>
          <w:lang w:val="fr-CA"/>
        </w:rPr>
        <w:t>Serveur Linux Intranet</w:t>
      </w:r>
      <w:r w:rsidRPr="00B14A02">
        <w:rPr>
          <w:rFonts w:ascii="OpenSans-Regular" w:hAnsi="OpenSans-Regular" w:cs="OpenSans-Regular"/>
          <w:color w:val="000000" w:themeColor="text1"/>
          <w:lang w:val="fr-CA"/>
        </w:rPr>
        <w:t xml:space="preserve"> » se </w:t>
      </w:r>
      <w:r w:rsidR="00582D20">
        <w:rPr>
          <w:rFonts w:ascii="OpenSans-Regular" w:hAnsi="OpenSans-Regular" w:cs="OpenSans-Regular"/>
          <w:color w:val="000000" w:themeColor="text1"/>
          <w:lang w:val="fr-CA"/>
        </w:rPr>
        <w:t>trouve dans la troisième</w:t>
      </w:r>
      <w:r w:rsidR="00B14A02" w:rsidRPr="00B14A02">
        <w:rPr>
          <w:rFonts w:ascii="OpenSans-Regular" w:hAnsi="OpenSans-Regular" w:cs="OpenSans-Regular"/>
          <w:color w:val="000000" w:themeColor="text1"/>
          <w:lang w:val="fr-CA"/>
        </w:rPr>
        <w:t xml:space="preserve"> session</w:t>
      </w:r>
      <w:r w:rsidR="00B14A02">
        <w:rPr>
          <w:rFonts w:ascii="OpenSans-Regular" w:hAnsi="OpenSans-Regular" w:cs="OpenSans-Regular"/>
          <w:color w:val="000000" w:themeColor="text1"/>
          <w:lang w:val="fr-CA"/>
        </w:rPr>
        <w:t xml:space="preserve"> </w:t>
      </w:r>
      <w:r w:rsidRPr="00B14A02">
        <w:rPr>
          <w:rFonts w:ascii="OpenSans-Regular" w:hAnsi="OpenSans-Regular" w:cs="OpenSans-Regular"/>
          <w:color w:val="000000" w:themeColor="text1"/>
          <w:lang w:val="fr-CA"/>
        </w:rPr>
        <w:t xml:space="preserve">du programme « </w:t>
      </w:r>
      <w:r w:rsidR="00582D20">
        <w:rPr>
          <w:rFonts w:ascii="OpenSans-Regular" w:hAnsi="OpenSans-Regular" w:cs="OpenSans-Regular"/>
          <w:color w:val="000000" w:themeColor="text1"/>
          <w:lang w:val="fr-CA"/>
        </w:rPr>
        <w:t>Architecture et gestion de réseau</w:t>
      </w:r>
      <w:r w:rsidRPr="00B14A02">
        <w:rPr>
          <w:rFonts w:ascii="OpenSans-Regular" w:hAnsi="OpenSans-Regular" w:cs="OpenSans-Regular"/>
          <w:color w:val="000000" w:themeColor="text1"/>
          <w:lang w:val="fr-CA"/>
        </w:rPr>
        <w:t xml:space="preserve"> ». Par sa nature, il est en lien</w:t>
      </w:r>
      <w:r w:rsidR="00B14A02" w:rsidRPr="00B14A02">
        <w:rPr>
          <w:rFonts w:ascii="OpenSans-Regular" w:hAnsi="OpenSans-Regular" w:cs="OpenSans-Regular"/>
          <w:color w:val="000000" w:themeColor="text1"/>
          <w:lang w:val="fr-CA"/>
        </w:rPr>
        <w:t xml:space="preserve"> </w:t>
      </w:r>
      <w:r w:rsidRPr="00B14A02">
        <w:rPr>
          <w:rFonts w:ascii="OpenSans-Regular" w:hAnsi="OpenSans-Regular" w:cs="OpenSans-Regular"/>
          <w:color w:val="000000" w:themeColor="text1"/>
          <w:lang w:val="fr-CA"/>
        </w:rPr>
        <w:t>avec la plupart des autres cours du programme</w:t>
      </w:r>
      <w:r w:rsidR="00B14A02" w:rsidRPr="00B14A02">
        <w:rPr>
          <w:rFonts w:ascii="OpenSans-Regular" w:hAnsi="OpenSans-Regular" w:cs="OpenSans-Regular"/>
          <w:color w:val="000000" w:themeColor="text1"/>
          <w:lang w:val="fr-CA"/>
        </w:rPr>
        <w:t xml:space="preserve">, soit </w:t>
      </w:r>
      <w:r w:rsidR="005659A0">
        <w:rPr>
          <w:rFonts w:ascii="OpenSans-Regular" w:hAnsi="OpenSans-Regular" w:cs="OpenSans-Regular"/>
          <w:color w:val="000000" w:themeColor="text1"/>
          <w:lang w:val="fr-CA"/>
        </w:rPr>
        <w:t>« </w:t>
      </w:r>
      <w:r w:rsidR="00582D20">
        <w:rPr>
          <w:rFonts w:ascii="OpenSans-Regular" w:hAnsi="OpenSans-Regular" w:cs="OpenSans-Regular"/>
          <w:color w:val="000000" w:themeColor="text1"/>
          <w:lang w:val="fr-CA"/>
        </w:rPr>
        <w:t>Ordinateurs et réseau de PME</w:t>
      </w:r>
      <w:r w:rsidR="005659A0">
        <w:rPr>
          <w:rFonts w:ascii="OpenSans-Regular" w:hAnsi="OpenSans-Regular" w:cs="OpenSans-Regular"/>
          <w:color w:val="000000" w:themeColor="text1"/>
          <w:lang w:val="fr-CA"/>
        </w:rPr>
        <w:t> »</w:t>
      </w:r>
      <w:r w:rsidR="00582D20">
        <w:rPr>
          <w:rFonts w:ascii="OpenSans-Regular" w:hAnsi="OpenSans-Regular" w:cs="OpenSans-Regular"/>
          <w:color w:val="000000" w:themeColor="text1"/>
          <w:lang w:val="fr-CA"/>
        </w:rPr>
        <w:t xml:space="preserve">, </w:t>
      </w:r>
      <w:r w:rsidR="005659A0">
        <w:rPr>
          <w:rFonts w:ascii="OpenSans-Regular" w:hAnsi="OpenSans-Regular" w:cs="OpenSans-Regular"/>
          <w:color w:val="000000" w:themeColor="text1"/>
          <w:lang w:val="fr-CA"/>
        </w:rPr>
        <w:t>« </w:t>
      </w:r>
      <w:r w:rsidR="00582D20">
        <w:rPr>
          <w:rFonts w:ascii="OpenSans-Regular" w:hAnsi="OpenSans-Regular" w:cs="OpenSans-Regular"/>
          <w:color w:val="000000" w:themeColor="text1"/>
          <w:lang w:val="fr-CA"/>
        </w:rPr>
        <w:t>Serveur Windows</w:t>
      </w:r>
      <w:r w:rsidR="005659A0">
        <w:rPr>
          <w:rFonts w:ascii="OpenSans-Regular" w:hAnsi="OpenSans-Regular" w:cs="OpenSans-Regular"/>
          <w:color w:val="000000" w:themeColor="text1"/>
          <w:lang w:val="fr-CA"/>
        </w:rPr>
        <w:t> »</w:t>
      </w:r>
      <w:r w:rsidR="00582D20">
        <w:rPr>
          <w:rFonts w:ascii="OpenSans-Regular" w:hAnsi="OpenSans-Regular" w:cs="OpenSans-Regular"/>
          <w:color w:val="000000" w:themeColor="text1"/>
          <w:lang w:val="fr-CA"/>
        </w:rPr>
        <w:t xml:space="preserve"> et </w:t>
      </w:r>
      <w:r w:rsidR="005659A0">
        <w:rPr>
          <w:rFonts w:ascii="OpenSans-Regular" w:hAnsi="OpenSans-Regular" w:cs="OpenSans-Regular"/>
          <w:color w:val="000000" w:themeColor="text1"/>
          <w:lang w:val="fr-CA"/>
        </w:rPr>
        <w:t>« </w:t>
      </w:r>
      <w:r w:rsidR="00582D20">
        <w:rPr>
          <w:rFonts w:ascii="OpenSans-Regular" w:hAnsi="OpenSans-Regular" w:cs="OpenSans-Regular"/>
          <w:color w:val="000000" w:themeColor="text1"/>
          <w:lang w:val="fr-CA"/>
        </w:rPr>
        <w:t xml:space="preserve">Automatisation et </w:t>
      </w:r>
      <w:r w:rsidR="00F624FC">
        <w:rPr>
          <w:rFonts w:ascii="OpenSans-Regular" w:hAnsi="OpenSans-Regular" w:cs="OpenSans-Regular"/>
          <w:color w:val="000000" w:themeColor="text1"/>
          <w:lang w:val="fr-CA"/>
        </w:rPr>
        <w:t>s</w:t>
      </w:r>
      <w:r w:rsidR="00582D20">
        <w:rPr>
          <w:rFonts w:ascii="OpenSans-Regular" w:hAnsi="OpenSans-Regular" w:cs="OpenSans-Regular"/>
          <w:color w:val="000000" w:themeColor="text1"/>
          <w:lang w:val="fr-CA"/>
        </w:rPr>
        <w:t>criptage</w:t>
      </w:r>
      <w:r w:rsidR="005659A0">
        <w:rPr>
          <w:rFonts w:ascii="OpenSans-Regular" w:hAnsi="OpenSans-Regular" w:cs="OpenSans-Regular"/>
          <w:color w:val="000000" w:themeColor="text1"/>
          <w:lang w:val="fr-CA"/>
        </w:rPr>
        <w:t> »</w:t>
      </w:r>
      <w:r w:rsidRPr="00B14A02">
        <w:rPr>
          <w:rFonts w:ascii="OpenSans-Regular" w:hAnsi="OpenSans-Regular" w:cs="OpenSans-Regular"/>
          <w:color w:val="000000" w:themeColor="text1"/>
          <w:lang w:val="fr-CA"/>
        </w:rPr>
        <w:t>. Celui-ci a pour but d’amener</w:t>
      </w:r>
      <w:r w:rsidR="00B14A02" w:rsidRPr="00B14A02">
        <w:rPr>
          <w:rFonts w:ascii="OpenSans-Regular" w:hAnsi="OpenSans-Regular" w:cs="OpenSans-Regular"/>
          <w:color w:val="000000" w:themeColor="text1"/>
          <w:lang w:val="fr-CA"/>
        </w:rPr>
        <w:t xml:space="preserve"> à </w:t>
      </w:r>
      <w:r w:rsidR="00582D20">
        <w:rPr>
          <w:rFonts w:ascii="OpenSans-Regular" w:hAnsi="OpenSans-Regular" w:cs="OpenSans-Regular"/>
          <w:color w:val="000000" w:themeColor="text1"/>
          <w:lang w:val="fr-CA"/>
        </w:rPr>
        <w:t>déployer et configurer un serveur Linux afin d’offrir des services réseau dans un contexte d’entreprise.</w:t>
      </w:r>
    </w:p>
    <w:p w14:paraId="1499E48E" w14:textId="77777777" w:rsidR="00B739F2" w:rsidRPr="00B739F2" w:rsidRDefault="00B739F2" w:rsidP="00B739F2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18BDEFFD" w14:textId="77777777" w:rsidR="00B739F2" w:rsidRPr="00B739F2" w:rsidRDefault="00B739F2" w:rsidP="00B739F2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B739F2">
        <w:rPr>
          <w:rFonts w:asciiTheme="minorHAnsi" w:hAnsiTheme="minorHAnsi" w:cstheme="minorHAnsi"/>
          <w:sz w:val="32"/>
          <w:szCs w:val="32"/>
          <w:lang w:val="fr-CA"/>
        </w:rPr>
        <w:t>PRÉALABLES</w:t>
      </w:r>
    </w:p>
    <w:p w14:paraId="160E5AD1" w14:textId="401DD63C" w:rsidR="00B739F2" w:rsidRDefault="00BA0B34" w:rsidP="00EC11C9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000000" w:themeColor="text1"/>
          <w:lang w:val="fr-CA"/>
        </w:rPr>
      </w:pPr>
      <w:r w:rsidRPr="00BA0B34">
        <w:rPr>
          <w:rFonts w:ascii="OpenSans-Regular" w:hAnsi="OpenSans-Regular" w:cs="OpenSans-Regular"/>
          <w:color w:val="000000" w:themeColor="text1"/>
          <w:lang w:val="fr-CA"/>
        </w:rPr>
        <w:t>420-1G1-HU Ordinateur et réseau de PME</w:t>
      </w:r>
      <w:r w:rsidR="00EC11C9" w:rsidRPr="00EC11C9">
        <w:rPr>
          <w:rFonts w:ascii="OpenSans-Regular" w:hAnsi="OpenSans-Regular" w:cs="OpenSans-Regular"/>
          <w:color w:val="000000" w:themeColor="text1"/>
          <w:lang w:val="fr-CA"/>
        </w:rPr>
        <w:t xml:space="preserve"> (préalable relatif)</w:t>
      </w:r>
    </w:p>
    <w:p w14:paraId="758508FD" w14:textId="77777777" w:rsidR="00EC11C9" w:rsidRPr="00B739F2" w:rsidRDefault="00EC11C9" w:rsidP="00EC11C9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7B514A3D" w14:textId="0EA7EB41" w:rsidR="00B739F2" w:rsidRPr="00B739F2" w:rsidRDefault="00B739F2" w:rsidP="00B739F2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B739F2">
        <w:rPr>
          <w:rFonts w:asciiTheme="minorHAnsi" w:hAnsiTheme="minorHAnsi" w:cstheme="minorHAnsi"/>
          <w:sz w:val="32"/>
          <w:szCs w:val="32"/>
          <w:lang w:val="fr-CA"/>
        </w:rPr>
        <w:t>PONDÉRATION 2-</w:t>
      </w:r>
      <w:r w:rsidR="003C7FD5">
        <w:rPr>
          <w:rFonts w:asciiTheme="minorHAnsi" w:hAnsiTheme="minorHAnsi" w:cstheme="minorHAnsi"/>
          <w:sz w:val="32"/>
          <w:szCs w:val="32"/>
          <w:lang w:val="fr-CA"/>
        </w:rPr>
        <w:t>4</w:t>
      </w:r>
      <w:r w:rsidRPr="00B739F2">
        <w:rPr>
          <w:rFonts w:asciiTheme="minorHAnsi" w:hAnsiTheme="minorHAnsi" w:cstheme="minorHAnsi"/>
          <w:sz w:val="32"/>
          <w:szCs w:val="32"/>
          <w:lang w:val="fr-CA"/>
        </w:rPr>
        <w:t>-</w:t>
      </w:r>
      <w:r w:rsidR="00A92C1A">
        <w:rPr>
          <w:rFonts w:asciiTheme="minorHAnsi" w:hAnsiTheme="minorHAnsi" w:cstheme="minorHAnsi"/>
          <w:sz w:val="32"/>
          <w:szCs w:val="32"/>
          <w:lang w:val="fr-CA"/>
        </w:rPr>
        <w:t>1</w:t>
      </w:r>
    </w:p>
    <w:p w14:paraId="789A1139" w14:textId="77777777" w:rsidR="00B739F2" w:rsidRPr="00B739F2" w:rsidRDefault="00B739F2" w:rsidP="00B739F2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  <w:r w:rsidRPr="00B739F2">
        <w:rPr>
          <w:rFonts w:ascii="OpenSans-Regular" w:hAnsi="OpenSans-Regular" w:cs="OpenSans-Regular"/>
          <w:lang w:val="fr-CA"/>
        </w:rPr>
        <w:t>La pondération du cours correspond à:</w:t>
      </w:r>
    </w:p>
    <w:p w14:paraId="4993BCB4" w14:textId="77777777" w:rsidR="00B739F2" w:rsidRPr="00B739F2" w:rsidRDefault="00B739F2" w:rsidP="00B739F2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  <w:r w:rsidRPr="00B739F2">
        <w:rPr>
          <w:rFonts w:ascii="OpenSans-Regular" w:hAnsi="OpenSans-Regular" w:cs="OpenSans-Regular"/>
          <w:lang w:val="fr-CA"/>
        </w:rPr>
        <w:t>- 2 heures de théorie en classe</w:t>
      </w:r>
    </w:p>
    <w:p w14:paraId="43BB2F1D" w14:textId="358980FF" w:rsidR="00B739F2" w:rsidRPr="00B739F2" w:rsidRDefault="00B739F2" w:rsidP="00B739F2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  <w:r w:rsidRPr="00B739F2">
        <w:rPr>
          <w:rFonts w:ascii="OpenSans-Regular" w:hAnsi="OpenSans-Regular" w:cs="OpenSans-Regular"/>
          <w:lang w:val="fr-CA"/>
        </w:rPr>
        <w:t xml:space="preserve">- </w:t>
      </w:r>
      <w:r w:rsidR="00BA0B34">
        <w:rPr>
          <w:rFonts w:ascii="OpenSans-Regular" w:hAnsi="OpenSans-Regular" w:cs="OpenSans-Regular"/>
          <w:lang w:val="fr-CA"/>
        </w:rPr>
        <w:t>4</w:t>
      </w:r>
      <w:r w:rsidRPr="00B739F2">
        <w:rPr>
          <w:rFonts w:ascii="OpenSans-Regular" w:hAnsi="OpenSans-Regular" w:cs="OpenSans-Regular"/>
          <w:lang w:val="fr-CA"/>
        </w:rPr>
        <w:t xml:space="preserve"> heures de pratique en laboratoire</w:t>
      </w:r>
    </w:p>
    <w:p w14:paraId="4B464725" w14:textId="7B0C4D4F" w:rsidR="00B739F2" w:rsidRDefault="00B739F2" w:rsidP="00B739F2">
      <w:pPr>
        <w:rPr>
          <w:lang w:val="fr-CA"/>
        </w:rPr>
      </w:pPr>
      <w:r w:rsidRPr="00B739F2">
        <w:rPr>
          <w:rFonts w:ascii="OpenSans-Regular" w:hAnsi="OpenSans-Regular" w:cs="OpenSans-Regular"/>
          <w:lang w:val="fr-CA"/>
        </w:rPr>
        <w:t xml:space="preserve">- </w:t>
      </w:r>
      <w:r w:rsidR="00A92C1A">
        <w:rPr>
          <w:rFonts w:ascii="OpenSans-Regular" w:hAnsi="OpenSans-Regular" w:cs="OpenSans-Regular"/>
          <w:lang w:val="fr-CA"/>
        </w:rPr>
        <w:t>1</w:t>
      </w:r>
      <w:r w:rsidRPr="00B739F2">
        <w:rPr>
          <w:rFonts w:ascii="OpenSans-Regular" w:hAnsi="OpenSans-Regular" w:cs="OpenSans-Regular"/>
          <w:lang w:val="fr-CA"/>
        </w:rPr>
        <w:t xml:space="preserve"> heure d’études et de travail personnel à faire à l’extérieur des heures de cours</w:t>
      </w:r>
    </w:p>
    <w:p w14:paraId="43A56A5F" w14:textId="77777777" w:rsidR="00B739F2" w:rsidRDefault="00B739F2">
      <w:pPr>
        <w:rPr>
          <w:lang w:val="fr-CA"/>
        </w:rPr>
      </w:pPr>
    </w:p>
    <w:p w14:paraId="59D4F4F0" w14:textId="77777777" w:rsidR="00E54D4D" w:rsidRDefault="00E54D4D">
      <w:pPr>
        <w:rPr>
          <w:lang w:val="fr-CA"/>
        </w:rPr>
      </w:pPr>
    </w:p>
    <w:p w14:paraId="077ABB78" w14:textId="77777777" w:rsidR="00E54D4D" w:rsidRDefault="00E54D4D">
      <w:pPr>
        <w:rPr>
          <w:lang w:val="fr-CA"/>
        </w:rPr>
      </w:pPr>
    </w:p>
    <w:p w14:paraId="02E0129F" w14:textId="77777777" w:rsidR="00E54D4D" w:rsidRDefault="00E54D4D">
      <w:pPr>
        <w:rPr>
          <w:lang w:val="fr-CA"/>
        </w:rPr>
      </w:pPr>
    </w:p>
    <w:p w14:paraId="007204C7" w14:textId="77777777" w:rsidR="00E54D4D" w:rsidRDefault="00E54D4D">
      <w:pPr>
        <w:rPr>
          <w:lang w:val="fr-CA"/>
        </w:rPr>
      </w:pPr>
    </w:p>
    <w:p w14:paraId="5B717CB2" w14:textId="5FA525F0" w:rsidR="00645FD5" w:rsidRPr="00645FD5" w:rsidRDefault="00645FD5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lastRenderedPageBreak/>
        <w:t xml:space="preserve">COMPÉTENCES </w:t>
      </w:r>
      <w:r w:rsidR="00666706">
        <w:rPr>
          <w:rFonts w:asciiTheme="minorHAnsi" w:hAnsiTheme="minorHAnsi" w:cstheme="minorHAnsi"/>
          <w:sz w:val="32"/>
          <w:szCs w:val="32"/>
          <w:lang w:val="fr-CA"/>
        </w:rPr>
        <w:t>MINISTÉRIEL</w:t>
      </w:r>
      <w:r w:rsidR="005659A0">
        <w:rPr>
          <w:rFonts w:asciiTheme="minorHAnsi" w:hAnsiTheme="minorHAnsi" w:cstheme="minorHAnsi"/>
          <w:sz w:val="32"/>
          <w:szCs w:val="32"/>
          <w:lang w:val="fr-CA"/>
        </w:rPr>
        <w:t>LES</w:t>
      </w:r>
    </w:p>
    <w:p w14:paraId="2B969685" w14:textId="79914FB5" w:rsidR="0080334E" w:rsidRDefault="00666706" w:rsidP="00B739F2">
      <w:pPr>
        <w:rPr>
          <w:lang w:val="fr-CA"/>
        </w:rPr>
      </w:pPr>
      <w:r>
        <w:rPr>
          <w:lang w:val="fr-CA"/>
        </w:rPr>
        <w:t>Code : 00</w:t>
      </w:r>
      <w:r w:rsidR="006834E9">
        <w:rPr>
          <w:lang w:val="fr-CA"/>
        </w:rPr>
        <w:t>SJ</w:t>
      </w:r>
    </w:p>
    <w:tbl>
      <w:tblPr>
        <w:tblW w:w="12990" w:type="dxa"/>
        <w:tblInd w:w="-289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00000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3157"/>
        <w:gridCol w:w="52"/>
        <w:gridCol w:w="4872"/>
        <w:gridCol w:w="21"/>
        <w:gridCol w:w="4888"/>
      </w:tblGrid>
      <w:tr w:rsidR="00A81C71" w14:paraId="0BCE1B29" w14:textId="77777777" w:rsidTr="00085C88">
        <w:trPr>
          <w:trHeight w:val="296"/>
        </w:trPr>
        <w:tc>
          <w:tcPr>
            <w:tcW w:w="8081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8496B0"/>
            <w:vAlign w:val="center"/>
          </w:tcPr>
          <w:p w14:paraId="747CE23F" w14:textId="77777777" w:rsidR="00A81C71" w:rsidRPr="006B502A" w:rsidRDefault="00A81C71" w:rsidP="00085C88">
            <w:pPr>
              <w:keepNext/>
              <w:keepLines/>
              <w:spacing w:before="120" w:after="0" w:line="240" w:lineRule="auto"/>
              <w:rPr>
                <w:b/>
                <w:color w:val="FFFFFF"/>
              </w:rPr>
            </w:pPr>
            <w:r w:rsidRPr="006B502A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Compétence ministérielle </w:t>
            </w:r>
          </w:p>
        </w:tc>
        <w:tc>
          <w:tcPr>
            <w:tcW w:w="4909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496B0"/>
            <w:vAlign w:val="center"/>
          </w:tcPr>
          <w:p w14:paraId="76007D26" w14:textId="5AACFD04" w:rsidR="00A81C71" w:rsidRPr="006B502A" w:rsidRDefault="00A81C71" w:rsidP="00085C88">
            <w:pPr>
              <w:keepNext/>
              <w:keepLines/>
              <w:spacing w:before="120" w:after="0" w:line="240" w:lineRule="auto"/>
              <w:jc w:val="right"/>
              <w:rPr>
                <w:b/>
                <w:color w:val="FFFFFF"/>
              </w:rPr>
            </w:pPr>
            <w:r w:rsidRPr="006B502A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Code : </w:t>
            </w:r>
            <w:r w:rsidR="006C4C66">
              <w:rPr>
                <w:rFonts w:ascii="Arial" w:hAnsi="Arial" w:cs="Arial"/>
                <w:b/>
                <w:color w:val="FFFFFF"/>
                <w:sz w:val="24"/>
                <w:szCs w:val="24"/>
              </w:rPr>
              <w:t>OOSJ</w:t>
            </w:r>
          </w:p>
        </w:tc>
      </w:tr>
      <w:tr w:rsidR="00A81C71" w14:paraId="277F0EA8" w14:textId="77777777" w:rsidTr="00085C88">
        <w:tc>
          <w:tcPr>
            <w:tcW w:w="320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FE2F3"/>
            <w:vAlign w:val="center"/>
          </w:tcPr>
          <w:p w14:paraId="7CF4AD36" w14:textId="77777777" w:rsidR="00A81C71" w:rsidRPr="006B502A" w:rsidRDefault="00A81C71" w:rsidP="00085C88">
            <w:pPr>
              <w:keepNext/>
              <w:keepLines/>
              <w:spacing w:after="0" w:line="240" w:lineRule="auto"/>
              <w:rPr>
                <w:b/>
                <w:color w:val="000000"/>
              </w:rPr>
            </w:pPr>
            <w:r w:rsidRPr="006B502A">
              <w:rPr>
                <w:b/>
                <w:color w:val="000000"/>
              </w:rPr>
              <w:t>Énoncé de la compétence</w:t>
            </w:r>
          </w:p>
          <w:p w14:paraId="51A5EF18" w14:textId="77777777" w:rsidR="00A81C71" w:rsidRPr="006B502A" w:rsidRDefault="00A81C71" w:rsidP="00085C88">
            <w:pPr>
              <w:keepNext/>
              <w:keepLines/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48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FE2F3"/>
            <w:vAlign w:val="center"/>
          </w:tcPr>
          <w:p w14:paraId="65D25CEF" w14:textId="77777777" w:rsidR="00A81C71" w:rsidRPr="006B502A" w:rsidRDefault="00A81C71" w:rsidP="00085C88">
            <w:pPr>
              <w:keepNext/>
              <w:keepLines/>
              <w:spacing w:after="0" w:line="240" w:lineRule="auto"/>
              <w:rPr>
                <w:b/>
                <w:color w:val="000000"/>
              </w:rPr>
            </w:pPr>
            <w:r w:rsidRPr="006B502A">
              <w:rPr>
                <w:b/>
                <w:color w:val="000000"/>
              </w:rPr>
              <w:t>Contexte de réalisation</w:t>
            </w:r>
          </w:p>
          <w:p w14:paraId="52442845" w14:textId="77777777" w:rsidR="00A81C71" w:rsidRPr="006B502A" w:rsidRDefault="00A81C71" w:rsidP="00085C88">
            <w:pPr>
              <w:keepNext/>
              <w:keepLines/>
              <w:spacing w:after="0" w:line="240" w:lineRule="auto"/>
              <w:ind w:left="-79"/>
              <w:rPr>
                <w:b/>
                <w:color w:val="000000"/>
              </w:rPr>
            </w:pPr>
          </w:p>
        </w:tc>
        <w:tc>
          <w:tcPr>
            <w:tcW w:w="490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FE2F3"/>
            <w:vAlign w:val="center"/>
          </w:tcPr>
          <w:p w14:paraId="1BC9CB0A" w14:textId="77777777" w:rsidR="00A81C71" w:rsidRPr="006B502A" w:rsidRDefault="00A81C71" w:rsidP="00085C88">
            <w:pPr>
              <w:keepNext/>
              <w:keepLines/>
              <w:spacing w:after="0" w:line="240" w:lineRule="auto"/>
              <w:rPr>
                <w:b/>
              </w:rPr>
            </w:pPr>
            <w:r>
              <w:rPr>
                <w:b/>
              </w:rPr>
              <w:t>Précisions sur le contenu</w:t>
            </w:r>
          </w:p>
        </w:tc>
      </w:tr>
      <w:tr w:rsidR="00A81C71" w:rsidRPr="003C7FD5" w14:paraId="3326A915" w14:textId="77777777" w:rsidTr="00085C88">
        <w:trPr>
          <w:trHeight w:val="760"/>
        </w:trPr>
        <w:tc>
          <w:tcPr>
            <w:tcW w:w="320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621C92" w14:textId="04CAA808" w:rsidR="00A81C71" w:rsidRPr="00A81C71" w:rsidRDefault="00A81C71" w:rsidP="00085C88">
            <w:pPr>
              <w:spacing w:before="48" w:after="48" w:line="240" w:lineRule="auto"/>
              <w:rPr>
                <w:b/>
                <w:smallCaps/>
                <w:color w:val="0B5394"/>
                <w:lang w:val="fr-CA"/>
              </w:rPr>
            </w:pPr>
            <w:r w:rsidRPr="00A81C71">
              <w:rPr>
                <w:b/>
                <w:color w:val="0B5394"/>
                <w:lang w:val="fr-CA"/>
              </w:rPr>
              <w:t>Effectuer le d</w:t>
            </w:r>
            <w:r w:rsidR="00B97BCA">
              <w:rPr>
                <w:b/>
                <w:color w:val="0B5394"/>
                <w:lang w:val="fr-CA"/>
              </w:rPr>
              <w:t>éploiement de serveurs intranet</w:t>
            </w:r>
          </w:p>
        </w:tc>
        <w:tc>
          <w:tcPr>
            <w:tcW w:w="48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406286" w14:textId="5FFADC77" w:rsidR="00B97BCA" w:rsidRPr="00B97BCA" w:rsidRDefault="00B97BCA" w:rsidP="00B97BCA">
            <w:pPr>
              <w:pStyle w:val="Default"/>
              <w:rPr>
                <w:sz w:val="22"/>
                <w:szCs w:val="22"/>
                <w:lang w:val="fr-CA"/>
              </w:rPr>
            </w:pPr>
            <w:r>
              <w:rPr>
                <w:rFonts w:ascii="Wingdings" w:hAnsi="Wingdings" w:cs="Wingdings"/>
                <w:color w:val="1F467A"/>
                <w:sz w:val="20"/>
                <w:szCs w:val="20"/>
              </w:rPr>
              <w:t xml:space="preserve"> </w:t>
            </w:r>
            <w:r w:rsidR="005659A0">
              <w:rPr>
                <w:sz w:val="22"/>
                <w:szCs w:val="22"/>
                <w:lang w:val="fr-CA"/>
              </w:rPr>
              <w:t>p</w:t>
            </w:r>
            <w:r w:rsidRPr="00B97BCA">
              <w:rPr>
                <w:sz w:val="22"/>
                <w:szCs w:val="22"/>
                <w:lang w:val="fr-CA"/>
              </w:rPr>
              <w:t xml:space="preserve">our des serveurs intranet de différents types: physiques, virtualisés, redondants, distribués, etc. </w:t>
            </w:r>
          </w:p>
          <w:p w14:paraId="2404DC64" w14:textId="39A2BB6A" w:rsidR="00B97BCA" w:rsidRPr="00B97BCA" w:rsidRDefault="00B97BCA" w:rsidP="00B97BCA">
            <w:pPr>
              <w:pStyle w:val="Default"/>
              <w:rPr>
                <w:sz w:val="22"/>
                <w:szCs w:val="22"/>
                <w:lang w:val="fr-CA"/>
              </w:rPr>
            </w:pPr>
            <w:r>
              <w:rPr>
                <w:rFonts w:ascii="Wingdings" w:hAnsi="Wingdings" w:cs="Wingdings"/>
                <w:color w:val="1F467A"/>
                <w:sz w:val="20"/>
                <w:szCs w:val="20"/>
              </w:rPr>
              <w:t xml:space="preserve"> </w:t>
            </w:r>
            <w:r w:rsidR="005659A0">
              <w:rPr>
                <w:sz w:val="22"/>
                <w:szCs w:val="22"/>
                <w:lang w:val="fr-CA"/>
              </w:rPr>
              <w:t>p</w:t>
            </w:r>
            <w:r w:rsidRPr="00B97BCA">
              <w:rPr>
                <w:sz w:val="22"/>
                <w:szCs w:val="22"/>
                <w:lang w:val="fr-CA"/>
              </w:rPr>
              <w:t xml:space="preserve">our différents services: authentification, annuaire, impression, partage de fichiers, téléphonie, DHCP, etc. </w:t>
            </w:r>
          </w:p>
          <w:p w14:paraId="6987A53E" w14:textId="238DF843" w:rsidR="00B97BCA" w:rsidRPr="00B97BCA" w:rsidRDefault="00B97BCA" w:rsidP="00B97BCA">
            <w:pPr>
              <w:pStyle w:val="Default"/>
              <w:rPr>
                <w:rFonts w:ascii="Wingdings" w:hAnsi="Wingdings" w:cs="Wingdings"/>
                <w:color w:val="1F467A"/>
                <w:sz w:val="20"/>
                <w:szCs w:val="20"/>
                <w:lang w:val="fr-CA"/>
              </w:rPr>
            </w:pPr>
            <w:r>
              <w:rPr>
                <w:rFonts w:ascii="Wingdings" w:hAnsi="Wingdings" w:cs="Wingdings"/>
                <w:color w:val="1F467A"/>
                <w:sz w:val="20"/>
                <w:szCs w:val="20"/>
              </w:rPr>
              <w:t xml:space="preserve"> </w:t>
            </w:r>
            <w:r w:rsidR="005659A0">
              <w:rPr>
                <w:sz w:val="22"/>
                <w:szCs w:val="22"/>
                <w:lang w:val="fr-CA"/>
              </w:rPr>
              <w:t>à</w:t>
            </w:r>
            <w:r w:rsidRPr="00B97BCA">
              <w:rPr>
                <w:sz w:val="22"/>
                <w:szCs w:val="22"/>
                <w:lang w:val="fr-CA"/>
              </w:rPr>
              <w:t xml:space="preserve"> partir des documents de conception.</w:t>
            </w:r>
          </w:p>
          <w:p w14:paraId="725D67D3" w14:textId="393E3E6E" w:rsidR="00A81C71" w:rsidRPr="00B97BCA" w:rsidRDefault="00A81C71" w:rsidP="00B97BCA">
            <w:pPr>
              <w:widowControl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490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650969" w14:textId="56A53F1F" w:rsidR="00A81C71" w:rsidRPr="00A81C71" w:rsidRDefault="00A81C71" w:rsidP="00085C88">
            <w:pPr>
              <w:keepNext/>
              <w:keepLines/>
              <w:spacing w:after="0" w:line="240" w:lineRule="auto"/>
              <w:ind w:right="154"/>
              <w:rPr>
                <w:b/>
                <w:lang w:val="fr-CA"/>
              </w:rPr>
            </w:pPr>
          </w:p>
        </w:tc>
      </w:tr>
      <w:tr w:rsidR="00A81C71" w14:paraId="443B0E8D" w14:textId="77777777" w:rsidTr="00085C88">
        <w:tc>
          <w:tcPr>
            <w:tcW w:w="31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496B0"/>
          </w:tcPr>
          <w:p w14:paraId="6D315D59" w14:textId="77777777" w:rsidR="00A81C71" w:rsidRPr="006B502A" w:rsidRDefault="00A81C71" w:rsidP="00085C88">
            <w:pPr>
              <w:spacing w:after="0" w:line="240" w:lineRule="auto"/>
              <w:rPr>
                <w:b/>
                <w:color w:val="FFFFFF"/>
              </w:rPr>
            </w:pPr>
            <w:r w:rsidRPr="006B502A">
              <w:rPr>
                <w:b/>
                <w:color w:val="FFFFFF"/>
              </w:rPr>
              <w:t>Éléments de la compétence</w:t>
            </w:r>
          </w:p>
        </w:tc>
        <w:tc>
          <w:tcPr>
            <w:tcW w:w="4945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496B0"/>
          </w:tcPr>
          <w:p w14:paraId="19D70D8E" w14:textId="77777777" w:rsidR="00A81C71" w:rsidRPr="006B502A" w:rsidRDefault="00A81C71" w:rsidP="00085C88">
            <w:pPr>
              <w:keepNext/>
              <w:keepLines/>
              <w:spacing w:after="0" w:line="240" w:lineRule="auto"/>
              <w:ind w:left="360" w:right="154" w:hanging="360"/>
              <w:rPr>
                <w:b/>
                <w:color w:val="FFFFFF"/>
              </w:rPr>
            </w:pPr>
            <w:r w:rsidRPr="006B502A">
              <w:rPr>
                <w:b/>
                <w:color w:val="FFFFFF"/>
              </w:rPr>
              <w:t>Critères de performance</w:t>
            </w:r>
          </w:p>
        </w:tc>
        <w:tc>
          <w:tcPr>
            <w:tcW w:w="48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496B0"/>
          </w:tcPr>
          <w:p w14:paraId="6A2FBB8D" w14:textId="77777777" w:rsidR="00A81C71" w:rsidRPr="006B502A" w:rsidRDefault="00A81C71" w:rsidP="00085C88">
            <w:pPr>
              <w:keepNext/>
              <w:keepLines/>
              <w:spacing w:after="0" w:line="240" w:lineRule="auto"/>
              <w:ind w:left="360" w:right="154" w:hanging="360"/>
              <w:rPr>
                <w:b/>
                <w:color w:val="FFFFFF"/>
              </w:rPr>
            </w:pPr>
            <w:r w:rsidRPr="006B502A">
              <w:rPr>
                <w:b/>
                <w:color w:val="FFFFFF"/>
              </w:rPr>
              <w:t>Précisions sur le contenu</w:t>
            </w:r>
          </w:p>
        </w:tc>
      </w:tr>
      <w:tr w:rsidR="00A81C71" w:rsidRPr="003C7FD5" w14:paraId="328A6F1B" w14:textId="77777777" w:rsidTr="00085C88">
        <w:tc>
          <w:tcPr>
            <w:tcW w:w="31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28AA1A81" w14:textId="77D705E9" w:rsidR="00A81C71" w:rsidRPr="00A81C71" w:rsidRDefault="00A81C71" w:rsidP="00085C88">
            <w:pPr>
              <w:keepNext/>
              <w:keepLines/>
              <w:numPr>
                <w:ilvl w:val="0"/>
                <w:numId w:val="2"/>
              </w:numPr>
              <w:spacing w:before="40" w:after="20" w:line="240" w:lineRule="auto"/>
              <w:ind w:left="337" w:right="154" w:hanging="332"/>
              <w:rPr>
                <w:color w:val="000000"/>
                <w:lang w:val="fr-CA"/>
              </w:rPr>
            </w:pPr>
            <w:r w:rsidRPr="00A81C71">
              <w:rPr>
                <w:lang w:val="fr-CA"/>
              </w:rPr>
              <w:br w:type="page"/>
            </w:r>
            <w:r w:rsidRPr="00A81C71">
              <w:rPr>
                <w:b/>
                <w:color w:val="000000"/>
                <w:lang w:val="fr-CA"/>
              </w:rPr>
              <w:t>Analyser</w:t>
            </w:r>
            <w:r w:rsidRPr="00A81C71">
              <w:rPr>
                <w:color w:val="000000"/>
                <w:lang w:val="fr-CA"/>
              </w:rPr>
              <w:t xml:space="preserve"> le projet de </w:t>
            </w:r>
            <w:r w:rsidR="00B97BCA">
              <w:rPr>
                <w:color w:val="000000"/>
                <w:lang w:val="fr-CA"/>
              </w:rPr>
              <w:t>déploiement</w:t>
            </w:r>
          </w:p>
        </w:tc>
        <w:tc>
          <w:tcPr>
            <w:tcW w:w="4945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58BCD56A" w14:textId="278805E9" w:rsidR="000209EC" w:rsidRPr="000209EC" w:rsidRDefault="001269F0" w:rsidP="000209E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  <w:lang w:val="fr-CA"/>
              </w:rPr>
            </w:pPr>
            <w:r w:rsidRPr="000209EC">
              <w:rPr>
                <w:rFonts w:cstheme="minorHAnsi"/>
                <w:lang w:val="fr-CA"/>
              </w:rPr>
              <w:t>1.1)</w:t>
            </w:r>
            <w:r w:rsidR="000209EC" w:rsidRPr="000209EC">
              <w:rPr>
                <w:rFonts w:cstheme="minorHAnsi"/>
                <w:lang w:val="fr-CA"/>
              </w:rPr>
              <w:t xml:space="preserve"> Analyse juste des documents de conceptions. </w:t>
            </w:r>
          </w:p>
          <w:p w14:paraId="5F542CEE" w14:textId="32FC7E5A" w:rsidR="000209EC" w:rsidRPr="000209EC" w:rsidRDefault="000209EC" w:rsidP="000209EC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0209EC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1.2) Analyse juste des caractéristiques techniques des services intranet à installer. </w:t>
            </w:r>
          </w:p>
          <w:p w14:paraId="238CE0A9" w14:textId="463E9852" w:rsidR="00A81C71" w:rsidRPr="000209EC" w:rsidRDefault="000209EC" w:rsidP="000209EC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1.3) </w:t>
            </w:r>
            <w:r w:rsidRPr="000209EC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Détermination correcte des tâches à effectuer. </w:t>
            </w:r>
          </w:p>
          <w:p w14:paraId="6E938A75" w14:textId="77777777" w:rsidR="00A81C71" w:rsidRPr="009C2028" w:rsidRDefault="00A81C71" w:rsidP="00085C88">
            <w:pPr>
              <w:pStyle w:val="TableParagraph"/>
              <w:ind w:left="420" w:hanging="284"/>
              <w:rPr>
                <w:rFonts w:ascii="Calibri" w:hAnsi="Calibri" w:cs="Calibri"/>
              </w:rPr>
            </w:pPr>
          </w:p>
        </w:tc>
        <w:tc>
          <w:tcPr>
            <w:tcW w:w="48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2D33AD41" w14:textId="77777777" w:rsidR="00A81C71" w:rsidRPr="00A81C71" w:rsidRDefault="00A81C71" w:rsidP="00085C88">
            <w:pPr>
              <w:keepNext/>
              <w:keepLines/>
              <w:spacing w:after="0" w:line="240" w:lineRule="auto"/>
              <w:ind w:left="425" w:right="154" w:hanging="285"/>
              <w:rPr>
                <w:lang w:val="fr-CA"/>
              </w:rPr>
            </w:pPr>
          </w:p>
        </w:tc>
      </w:tr>
    </w:tbl>
    <w:p w14:paraId="03D52625" w14:textId="3DD00C33" w:rsidR="00A81C71" w:rsidRPr="00A81C71" w:rsidRDefault="00A81C71" w:rsidP="00A81C71">
      <w:pPr>
        <w:rPr>
          <w:lang w:val="fr-CA"/>
        </w:rPr>
      </w:pPr>
      <w:r w:rsidRPr="00A81C71">
        <w:rPr>
          <w:lang w:val="fr-CA"/>
        </w:rPr>
        <w:br w:type="page"/>
      </w:r>
    </w:p>
    <w:tbl>
      <w:tblPr>
        <w:tblW w:w="12900" w:type="dxa"/>
        <w:tblInd w:w="-289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00000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3133"/>
        <w:gridCol w:w="24"/>
        <w:gridCol w:w="4945"/>
        <w:gridCol w:w="15"/>
        <w:gridCol w:w="4783"/>
      </w:tblGrid>
      <w:tr w:rsidR="00A81C71" w:rsidRPr="003C7FD5" w14:paraId="596AC52B" w14:textId="77777777" w:rsidTr="00085C88">
        <w:tc>
          <w:tcPr>
            <w:tcW w:w="315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84C0CB" w14:textId="448C65A5" w:rsidR="00A81C71" w:rsidRPr="000209EC" w:rsidRDefault="00B97BCA" w:rsidP="00085C88">
            <w:pPr>
              <w:pStyle w:val="ListParagraph"/>
              <w:keepNext/>
              <w:keepLines/>
              <w:numPr>
                <w:ilvl w:val="0"/>
                <w:numId w:val="2"/>
              </w:numPr>
              <w:spacing w:after="0" w:line="240" w:lineRule="auto"/>
              <w:ind w:right="154"/>
              <w:rPr>
                <w:rFonts w:cstheme="minorHAnsi"/>
                <w:color w:val="000000"/>
                <w:lang w:val="fr-CA"/>
              </w:rPr>
            </w:pPr>
            <w:r w:rsidRPr="000209EC">
              <w:rPr>
                <w:rFonts w:cstheme="minorHAnsi"/>
                <w:b/>
                <w:color w:val="000000"/>
                <w:lang w:val="fr-CA"/>
              </w:rPr>
              <w:lastRenderedPageBreak/>
              <w:t xml:space="preserve">Monter </w:t>
            </w:r>
            <w:r w:rsidRPr="000209EC">
              <w:rPr>
                <w:rFonts w:cstheme="minorHAnsi"/>
                <w:bCs/>
                <w:color w:val="000000"/>
                <w:lang w:val="fr-CA"/>
              </w:rPr>
              <w:t>les serveurs intranet</w:t>
            </w:r>
          </w:p>
        </w:tc>
        <w:tc>
          <w:tcPr>
            <w:tcW w:w="4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295396" w14:textId="28B160EC" w:rsidR="000209EC" w:rsidRPr="000209EC" w:rsidRDefault="00546791" w:rsidP="000209EC">
            <w:pPr>
              <w:pStyle w:val="Default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t xml:space="preserve">2.1) </w:t>
            </w:r>
            <w:r w:rsidR="000209EC" w:rsidRPr="000209EC">
              <w:rPr>
                <w:sz w:val="22"/>
                <w:szCs w:val="22"/>
                <w:lang w:val="fr-CA"/>
              </w:rPr>
              <w:t xml:space="preserve">Positionnement et fixation des serveurs et des périphériques conformes aux plans. </w:t>
            </w:r>
          </w:p>
          <w:p w14:paraId="60785950" w14:textId="142660B6" w:rsidR="000209EC" w:rsidRPr="000209EC" w:rsidRDefault="00546791" w:rsidP="000209EC">
            <w:pPr>
              <w:pStyle w:val="Default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t xml:space="preserve">2.2) </w:t>
            </w:r>
            <w:r w:rsidR="000209EC" w:rsidRPr="000209EC">
              <w:rPr>
                <w:sz w:val="22"/>
                <w:szCs w:val="22"/>
                <w:lang w:val="fr-CA"/>
              </w:rPr>
              <w:t xml:space="preserve">Installation correcte du ou des systèmes d’exploitation. </w:t>
            </w:r>
          </w:p>
          <w:p w14:paraId="04073845" w14:textId="5381CE44" w:rsidR="000209EC" w:rsidRPr="000209EC" w:rsidRDefault="00546791" w:rsidP="000209EC">
            <w:pPr>
              <w:pStyle w:val="Default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t xml:space="preserve">2.3) </w:t>
            </w:r>
            <w:r w:rsidR="000209EC" w:rsidRPr="000209EC">
              <w:rPr>
                <w:sz w:val="22"/>
                <w:szCs w:val="22"/>
                <w:lang w:val="fr-CA"/>
              </w:rPr>
              <w:t xml:space="preserve">Connexion correcte des serveurs au réseau. </w:t>
            </w:r>
          </w:p>
          <w:p w14:paraId="24065941" w14:textId="76D17A3F" w:rsidR="000209EC" w:rsidRPr="000209EC" w:rsidRDefault="00546791" w:rsidP="000209EC">
            <w:pPr>
              <w:pStyle w:val="Default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t xml:space="preserve">2.4) </w:t>
            </w:r>
            <w:r w:rsidR="000209EC" w:rsidRPr="000209EC">
              <w:rPr>
                <w:sz w:val="22"/>
                <w:szCs w:val="22"/>
                <w:lang w:val="fr-CA"/>
              </w:rPr>
              <w:t xml:space="preserve">Identification correcte des serveurs, des périphériques et du câblage. </w:t>
            </w:r>
          </w:p>
          <w:p w14:paraId="229AD035" w14:textId="4E86A38F" w:rsidR="000209EC" w:rsidRPr="000209EC" w:rsidRDefault="00546791" w:rsidP="000209EC">
            <w:pPr>
              <w:pStyle w:val="Default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t xml:space="preserve">2.5) </w:t>
            </w:r>
            <w:r w:rsidR="000209EC" w:rsidRPr="000209EC">
              <w:rPr>
                <w:sz w:val="22"/>
                <w:szCs w:val="22"/>
                <w:lang w:val="fr-CA"/>
              </w:rPr>
              <w:t xml:space="preserve">Respect des procédures de raccordement du câblage structuré et de la réglementation applicable au domaine de l’électricité. </w:t>
            </w:r>
          </w:p>
          <w:p w14:paraId="28324092" w14:textId="0DA89240" w:rsidR="000209EC" w:rsidRPr="000209EC" w:rsidRDefault="00546791" w:rsidP="000209EC">
            <w:pPr>
              <w:pStyle w:val="Default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t xml:space="preserve">2.6) </w:t>
            </w:r>
            <w:r w:rsidR="000209EC" w:rsidRPr="000209EC">
              <w:rPr>
                <w:sz w:val="22"/>
                <w:szCs w:val="22"/>
                <w:lang w:val="fr-CA"/>
              </w:rPr>
              <w:t xml:space="preserve">Respect des règles de santé et de sécurité au travail. </w:t>
            </w:r>
          </w:p>
          <w:p w14:paraId="4DE23868" w14:textId="6FE97135" w:rsidR="00A81C71" w:rsidRPr="000209EC" w:rsidRDefault="00A81C71" w:rsidP="000209EC">
            <w:pPr>
              <w:spacing w:after="0" w:line="240" w:lineRule="auto"/>
              <w:jc w:val="both"/>
              <w:rPr>
                <w:rFonts w:cstheme="minorHAnsi"/>
                <w:lang w:val="fr-CA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439992" w14:textId="14DD71F2" w:rsidR="00474323" w:rsidRPr="00474323" w:rsidRDefault="00474323" w:rsidP="00474323">
            <w:pPr>
              <w:pStyle w:val="Default"/>
              <w:numPr>
                <w:ilvl w:val="0"/>
                <w:numId w:val="18"/>
              </w:numPr>
              <w:rPr>
                <w:color w:val="auto"/>
                <w:sz w:val="22"/>
                <w:szCs w:val="22"/>
                <w:lang w:val="fr-CA"/>
              </w:rPr>
            </w:pPr>
            <w:r w:rsidRPr="00474323">
              <w:rPr>
                <w:color w:val="auto"/>
                <w:sz w:val="22"/>
                <w:szCs w:val="22"/>
                <w:lang w:val="fr-CA"/>
              </w:rPr>
              <w:t xml:space="preserve">Respect du devis </w:t>
            </w:r>
          </w:p>
          <w:p w14:paraId="4E674683" w14:textId="1F72D2E1" w:rsidR="00474323" w:rsidRPr="00474323" w:rsidRDefault="00474323" w:rsidP="00474323">
            <w:pPr>
              <w:pStyle w:val="Default"/>
              <w:numPr>
                <w:ilvl w:val="0"/>
                <w:numId w:val="18"/>
              </w:numPr>
              <w:rPr>
                <w:color w:val="auto"/>
                <w:sz w:val="22"/>
                <w:szCs w:val="22"/>
                <w:lang w:val="fr-CA"/>
              </w:rPr>
            </w:pPr>
            <w:r w:rsidRPr="00474323">
              <w:rPr>
                <w:color w:val="auto"/>
                <w:sz w:val="22"/>
                <w:szCs w:val="22"/>
                <w:lang w:val="fr-CA"/>
              </w:rPr>
              <w:t xml:space="preserve">Configurer la redondance des périphériques de stockage </w:t>
            </w:r>
          </w:p>
          <w:p w14:paraId="6B08EC93" w14:textId="619D209C" w:rsidR="00474323" w:rsidRPr="00474323" w:rsidRDefault="00474323" w:rsidP="00474323">
            <w:pPr>
              <w:pStyle w:val="Default"/>
              <w:numPr>
                <w:ilvl w:val="0"/>
                <w:numId w:val="18"/>
              </w:numPr>
              <w:rPr>
                <w:color w:val="auto"/>
                <w:sz w:val="22"/>
                <w:szCs w:val="22"/>
                <w:lang w:val="fr-CA"/>
              </w:rPr>
            </w:pPr>
            <w:r w:rsidRPr="00474323">
              <w:rPr>
                <w:color w:val="auto"/>
                <w:sz w:val="22"/>
                <w:szCs w:val="22"/>
                <w:lang w:val="fr-CA"/>
              </w:rPr>
              <w:t xml:space="preserve">Configurer les paramètres de base du système d'exploitation </w:t>
            </w:r>
          </w:p>
          <w:p w14:paraId="5068AD33" w14:textId="5F48605B" w:rsidR="00474323" w:rsidRPr="00474323" w:rsidRDefault="00474323" w:rsidP="00474323">
            <w:pPr>
              <w:pStyle w:val="Default"/>
              <w:numPr>
                <w:ilvl w:val="0"/>
                <w:numId w:val="18"/>
              </w:numPr>
              <w:rPr>
                <w:color w:val="auto"/>
                <w:sz w:val="22"/>
                <w:szCs w:val="22"/>
                <w:lang w:val="fr-CA"/>
              </w:rPr>
            </w:pPr>
            <w:r w:rsidRPr="00474323">
              <w:rPr>
                <w:color w:val="auto"/>
                <w:sz w:val="22"/>
                <w:szCs w:val="22"/>
                <w:lang w:val="fr-CA"/>
              </w:rPr>
              <w:t xml:space="preserve">Préparation d'un gabarit virtuel en vue du clonage </w:t>
            </w:r>
          </w:p>
          <w:p w14:paraId="55DB4ECC" w14:textId="77777777" w:rsidR="00A81C71" w:rsidRPr="000209EC" w:rsidRDefault="00A81C71" w:rsidP="000209EC">
            <w:pPr>
              <w:keepNext/>
              <w:keepLines/>
              <w:spacing w:after="0" w:line="240" w:lineRule="auto"/>
              <w:ind w:right="154"/>
              <w:rPr>
                <w:lang w:val="fr-CA"/>
              </w:rPr>
            </w:pPr>
          </w:p>
        </w:tc>
      </w:tr>
      <w:tr w:rsidR="00A81C71" w:rsidRPr="003C7FD5" w14:paraId="21AE1F09" w14:textId="77777777" w:rsidTr="00085C88">
        <w:tc>
          <w:tcPr>
            <w:tcW w:w="315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1AF363" w14:textId="7B1BDAA2" w:rsidR="00A81C71" w:rsidRPr="000209EC" w:rsidRDefault="00B97BCA" w:rsidP="00085C88">
            <w:pPr>
              <w:pStyle w:val="ListParagraph"/>
              <w:keepNext/>
              <w:keepLines/>
              <w:numPr>
                <w:ilvl w:val="0"/>
                <w:numId w:val="2"/>
              </w:numPr>
              <w:spacing w:after="0" w:line="240" w:lineRule="auto"/>
              <w:ind w:right="153"/>
              <w:rPr>
                <w:rFonts w:cstheme="minorHAnsi"/>
                <w:lang w:val="fr-CA"/>
              </w:rPr>
            </w:pPr>
            <w:r w:rsidRPr="000209EC">
              <w:rPr>
                <w:rFonts w:cstheme="minorHAnsi"/>
                <w:b/>
                <w:lang w:val="fr-CA"/>
              </w:rPr>
              <w:t>Installer</w:t>
            </w:r>
            <w:r w:rsidRPr="000209EC">
              <w:rPr>
                <w:rFonts w:cstheme="minorHAnsi"/>
                <w:bCs/>
                <w:lang w:val="fr-CA"/>
              </w:rPr>
              <w:t xml:space="preserve"> les services Intranet</w:t>
            </w:r>
          </w:p>
        </w:tc>
        <w:tc>
          <w:tcPr>
            <w:tcW w:w="4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2AA99C" w14:textId="074DBDBD" w:rsidR="000209EC" w:rsidRPr="000209EC" w:rsidRDefault="00546791" w:rsidP="000209EC">
            <w:pPr>
              <w:pStyle w:val="Default"/>
              <w:numPr>
                <w:ilvl w:val="0"/>
                <w:numId w:val="18"/>
              </w:numPr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t xml:space="preserve">3.1) </w:t>
            </w:r>
            <w:r w:rsidR="000209EC" w:rsidRPr="000209EC">
              <w:rPr>
                <w:sz w:val="22"/>
                <w:szCs w:val="22"/>
                <w:lang w:val="fr-CA"/>
              </w:rPr>
              <w:t xml:space="preserve">Application correcte des procédures d’installation des services intranet. </w:t>
            </w:r>
          </w:p>
          <w:p w14:paraId="3EB998EB" w14:textId="33AE4F51" w:rsidR="000209EC" w:rsidRPr="000209EC" w:rsidRDefault="00546791" w:rsidP="000209EC">
            <w:pPr>
              <w:pStyle w:val="Default"/>
              <w:numPr>
                <w:ilvl w:val="0"/>
                <w:numId w:val="18"/>
              </w:numPr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t xml:space="preserve">3.2) </w:t>
            </w:r>
            <w:r w:rsidR="000209EC" w:rsidRPr="000209EC">
              <w:rPr>
                <w:sz w:val="22"/>
                <w:szCs w:val="22"/>
                <w:lang w:val="fr-CA"/>
              </w:rPr>
              <w:t xml:space="preserve">Configuration correcte des services intranet. </w:t>
            </w:r>
          </w:p>
          <w:p w14:paraId="712C41A4" w14:textId="22B72C45" w:rsidR="000209EC" w:rsidRPr="000209EC" w:rsidRDefault="00546791" w:rsidP="000209EC">
            <w:pPr>
              <w:pStyle w:val="Default"/>
              <w:numPr>
                <w:ilvl w:val="0"/>
                <w:numId w:val="18"/>
              </w:numPr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t xml:space="preserve">3.3) </w:t>
            </w:r>
            <w:r w:rsidR="000209EC" w:rsidRPr="000209EC">
              <w:rPr>
                <w:sz w:val="22"/>
                <w:szCs w:val="22"/>
                <w:lang w:val="fr-CA"/>
              </w:rPr>
              <w:t xml:space="preserve">Application correcte des procédures d’activation des services intranet. </w:t>
            </w:r>
          </w:p>
          <w:p w14:paraId="316997F4" w14:textId="0DEBD278" w:rsidR="00A81C71" w:rsidRPr="000209EC" w:rsidRDefault="00A81C71" w:rsidP="000209EC">
            <w:pPr>
              <w:pStyle w:val="TableParagraph"/>
              <w:spacing w:line="224" w:lineRule="exact"/>
              <w:rPr>
                <w:rFonts w:asciiTheme="minorHAnsi" w:hAnsiTheme="minorHAnsi" w:cstheme="minorHAnsi"/>
              </w:rPr>
            </w:pPr>
            <w:r w:rsidRPr="000209EC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79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90AF9E" w14:textId="77777777" w:rsidR="00A81C71" w:rsidRPr="000209EC" w:rsidRDefault="00A81C71" w:rsidP="000209EC">
            <w:pPr>
              <w:keepNext/>
              <w:keepLines/>
              <w:spacing w:after="0" w:line="240" w:lineRule="auto"/>
              <w:ind w:right="154"/>
              <w:rPr>
                <w:lang w:val="fr-CA"/>
              </w:rPr>
            </w:pPr>
          </w:p>
        </w:tc>
      </w:tr>
      <w:tr w:rsidR="00A81C71" w:rsidRPr="003C7FD5" w14:paraId="78A803C7" w14:textId="77777777" w:rsidTr="00085C88">
        <w:tc>
          <w:tcPr>
            <w:tcW w:w="31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E95F8E" w14:textId="65AD9A19" w:rsidR="00A81C71" w:rsidRPr="00B97BCA" w:rsidRDefault="00B97BCA" w:rsidP="00085C88">
            <w:pPr>
              <w:pStyle w:val="ListParagraph"/>
              <w:keepNext/>
              <w:keepLines/>
              <w:numPr>
                <w:ilvl w:val="0"/>
                <w:numId w:val="2"/>
              </w:numPr>
              <w:spacing w:after="0" w:line="240" w:lineRule="auto"/>
              <w:ind w:right="153"/>
              <w:rPr>
                <w:color w:val="000000"/>
                <w:lang w:val="fr-CA"/>
              </w:rPr>
            </w:pPr>
            <w:r>
              <w:rPr>
                <w:b/>
                <w:bCs/>
                <w:color w:val="000000"/>
                <w:lang w:val="fr-CA"/>
              </w:rPr>
              <w:t>Procéder</w:t>
            </w:r>
            <w:r w:rsidRPr="00B97BCA">
              <w:rPr>
                <w:color w:val="000000"/>
                <w:lang w:val="fr-CA"/>
              </w:rPr>
              <w:t xml:space="preserve"> au renforcement de la sécurité</w:t>
            </w:r>
          </w:p>
        </w:tc>
        <w:tc>
          <w:tcPr>
            <w:tcW w:w="498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F3B92A" w14:textId="575516BD" w:rsidR="000209EC" w:rsidRPr="000209EC" w:rsidRDefault="007C1150" w:rsidP="000209EC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4.1) </w:t>
            </w:r>
            <w:r w:rsidR="000209EC" w:rsidRPr="000209EC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Configuration et personnalisation correctes des logiciels antivirus et coupe-feu. </w:t>
            </w:r>
          </w:p>
          <w:p w14:paraId="40134B69" w14:textId="565575F8" w:rsidR="000209EC" w:rsidRPr="000209EC" w:rsidRDefault="007C1150" w:rsidP="000209EC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4.2) </w:t>
            </w:r>
            <w:r w:rsidR="000209EC" w:rsidRPr="000209EC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Organisation sécuritaire de la structure des fichiers et des répertoires. </w:t>
            </w:r>
          </w:p>
          <w:p w14:paraId="3F40DC1A" w14:textId="48239220" w:rsidR="000209EC" w:rsidRPr="000209EC" w:rsidRDefault="007C1150" w:rsidP="000209EC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4.3) </w:t>
            </w:r>
            <w:r w:rsidR="000209EC" w:rsidRPr="000209EC">
              <w:rPr>
                <w:rFonts w:asciiTheme="minorHAnsi" w:hAnsiTheme="minorHAnsi" w:cstheme="minorHAnsi"/>
                <w:sz w:val="22"/>
                <w:szCs w:val="22"/>
              </w:rPr>
              <w:t xml:space="preserve">Gestion judicieuse des accès. </w:t>
            </w:r>
          </w:p>
          <w:p w14:paraId="3648ACEF" w14:textId="0B989D76" w:rsidR="000209EC" w:rsidRPr="000209EC" w:rsidRDefault="007C1150" w:rsidP="000209EC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4.4) </w:t>
            </w:r>
            <w:r w:rsidR="000209EC" w:rsidRPr="000209EC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Mise à jour adéquate des procédures de sauvegarde. </w:t>
            </w:r>
          </w:p>
          <w:p w14:paraId="52D5C57D" w14:textId="45B17462" w:rsidR="00A81C71" w:rsidRPr="000209EC" w:rsidRDefault="00A81C71" w:rsidP="000209EC">
            <w:pPr>
              <w:spacing w:after="0"/>
              <w:rPr>
                <w:rFonts w:cstheme="minorHAnsi"/>
                <w:lang w:val="fr-CA"/>
              </w:rPr>
            </w:pPr>
            <w:r w:rsidRPr="000209EC">
              <w:rPr>
                <w:rFonts w:cstheme="minorHAnsi"/>
                <w:lang w:val="fr-CA"/>
              </w:rPr>
              <w:br/>
            </w:r>
          </w:p>
        </w:tc>
        <w:tc>
          <w:tcPr>
            <w:tcW w:w="47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EC1299" w14:textId="28B8D3CE" w:rsidR="00474323" w:rsidRPr="00474323" w:rsidRDefault="00474323" w:rsidP="00474323">
            <w:pPr>
              <w:pStyle w:val="Default"/>
              <w:numPr>
                <w:ilvl w:val="0"/>
                <w:numId w:val="18"/>
              </w:numPr>
              <w:rPr>
                <w:color w:val="auto"/>
                <w:sz w:val="22"/>
                <w:szCs w:val="22"/>
                <w:lang w:val="fr-CA"/>
              </w:rPr>
            </w:pPr>
            <w:r w:rsidRPr="00474323">
              <w:rPr>
                <w:color w:val="auto"/>
                <w:sz w:val="22"/>
                <w:szCs w:val="22"/>
                <w:lang w:val="fr-CA"/>
              </w:rPr>
              <w:t xml:space="preserve">Assurer un accès physique sécuritaire au serveur </w:t>
            </w:r>
          </w:p>
          <w:p w14:paraId="7EC2223A" w14:textId="77777777" w:rsidR="00A81C71" w:rsidRPr="000209EC" w:rsidRDefault="00A81C71" w:rsidP="000209EC">
            <w:pPr>
              <w:keepNext/>
              <w:keepLines/>
              <w:spacing w:after="0" w:line="240" w:lineRule="auto"/>
              <w:ind w:right="153"/>
              <w:rPr>
                <w:lang w:val="fr-CA"/>
              </w:rPr>
            </w:pPr>
          </w:p>
        </w:tc>
      </w:tr>
      <w:tr w:rsidR="00CD1AF1" w:rsidRPr="003C7FD5" w14:paraId="1BBBED99" w14:textId="77777777" w:rsidTr="00085C88">
        <w:tc>
          <w:tcPr>
            <w:tcW w:w="31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F997DC" w14:textId="7DA25055" w:rsidR="00CD1AF1" w:rsidRDefault="00CD1AF1" w:rsidP="00085C88">
            <w:pPr>
              <w:pStyle w:val="ListParagraph"/>
              <w:keepNext/>
              <w:keepLines/>
              <w:numPr>
                <w:ilvl w:val="0"/>
                <w:numId w:val="2"/>
              </w:numPr>
              <w:spacing w:after="0" w:line="240" w:lineRule="auto"/>
              <w:ind w:right="153"/>
              <w:rPr>
                <w:b/>
                <w:bCs/>
                <w:color w:val="000000"/>
                <w:lang w:val="fr-CA"/>
              </w:rPr>
            </w:pPr>
            <w:r>
              <w:rPr>
                <w:b/>
                <w:lang w:val="fr-CA"/>
              </w:rPr>
              <w:lastRenderedPageBreak/>
              <w:t>Participer</w:t>
            </w:r>
            <w:r w:rsidRPr="00B97BCA">
              <w:rPr>
                <w:bCs/>
                <w:lang w:val="fr-CA"/>
              </w:rPr>
              <w:t xml:space="preserve"> à la mise en service des serveurs intranet</w:t>
            </w:r>
          </w:p>
        </w:tc>
        <w:tc>
          <w:tcPr>
            <w:tcW w:w="498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02AF0BC" w14:textId="0BFC61F8" w:rsidR="000209EC" w:rsidRPr="000209EC" w:rsidRDefault="007C1150" w:rsidP="000209EC">
            <w:pPr>
              <w:pStyle w:val="Default"/>
              <w:numPr>
                <w:ilvl w:val="0"/>
                <w:numId w:val="18"/>
              </w:numPr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t xml:space="preserve">5.1) </w:t>
            </w:r>
            <w:r w:rsidR="000209EC" w:rsidRPr="000209EC">
              <w:rPr>
                <w:sz w:val="22"/>
                <w:szCs w:val="22"/>
                <w:lang w:val="fr-CA"/>
              </w:rPr>
              <w:t xml:space="preserve">Application rigoureuse des plans de tests. </w:t>
            </w:r>
          </w:p>
          <w:p w14:paraId="2A620CC7" w14:textId="28DE68EE" w:rsidR="000209EC" w:rsidRPr="000209EC" w:rsidRDefault="007C1150" w:rsidP="000209EC">
            <w:pPr>
              <w:pStyle w:val="Default"/>
              <w:numPr>
                <w:ilvl w:val="0"/>
                <w:numId w:val="18"/>
              </w:numPr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t xml:space="preserve">5.2) </w:t>
            </w:r>
            <w:r w:rsidR="000209EC" w:rsidRPr="000209EC">
              <w:rPr>
                <w:sz w:val="22"/>
                <w:szCs w:val="22"/>
                <w:lang w:val="fr-CA"/>
              </w:rPr>
              <w:t xml:space="preserve">Pertinence des correctifs. </w:t>
            </w:r>
          </w:p>
          <w:p w14:paraId="0E90F5C7" w14:textId="0CD4116B" w:rsidR="000209EC" w:rsidRPr="000209EC" w:rsidRDefault="007C1150" w:rsidP="000209EC">
            <w:pPr>
              <w:pStyle w:val="Default"/>
              <w:numPr>
                <w:ilvl w:val="0"/>
                <w:numId w:val="18"/>
              </w:numPr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t xml:space="preserve">5.3) </w:t>
            </w:r>
            <w:r w:rsidR="000209EC" w:rsidRPr="000209EC">
              <w:rPr>
                <w:sz w:val="22"/>
                <w:szCs w:val="22"/>
                <w:lang w:val="fr-CA"/>
              </w:rPr>
              <w:t xml:space="preserve">Fonctionnement optimal des serveurs. </w:t>
            </w:r>
          </w:p>
          <w:p w14:paraId="2843B8AD" w14:textId="77777777" w:rsidR="00CD1AF1" w:rsidRPr="000209EC" w:rsidRDefault="00CD1AF1" w:rsidP="000209EC">
            <w:pPr>
              <w:spacing w:after="0"/>
              <w:rPr>
                <w:rFonts w:cstheme="minorHAnsi"/>
                <w:lang w:val="fr-CA"/>
              </w:rPr>
            </w:pPr>
          </w:p>
        </w:tc>
        <w:tc>
          <w:tcPr>
            <w:tcW w:w="47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D4708F" w14:textId="7A6CA7A4" w:rsidR="00170014" w:rsidRPr="00170014" w:rsidRDefault="00170014" w:rsidP="00170014">
            <w:pPr>
              <w:pStyle w:val="Default"/>
              <w:numPr>
                <w:ilvl w:val="0"/>
                <w:numId w:val="18"/>
              </w:numPr>
              <w:rPr>
                <w:color w:val="auto"/>
                <w:sz w:val="22"/>
                <w:szCs w:val="22"/>
                <w:lang w:val="fr-CA"/>
              </w:rPr>
            </w:pPr>
            <w:r w:rsidRPr="00170014">
              <w:rPr>
                <w:color w:val="auto"/>
                <w:sz w:val="22"/>
                <w:szCs w:val="22"/>
                <w:lang w:val="fr-CA"/>
              </w:rPr>
              <w:t xml:space="preserve">Plans de test fournis par l'enseignante et l'enseignant </w:t>
            </w:r>
          </w:p>
          <w:p w14:paraId="491091F3" w14:textId="6AB73BA8" w:rsidR="00CD1AF1" w:rsidRPr="00A81C71" w:rsidRDefault="00CD1AF1" w:rsidP="000209EC">
            <w:pPr>
              <w:keepNext/>
              <w:keepLines/>
              <w:spacing w:after="0" w:line="240" w:lineRule="auto"/>
              <w:ind w:right="153"/>
              <w:rPr>
                <w:lang w:val="fr-CA"/>
              </w:rPr>
            </w:pPr>
          </w:p>
        </w:tc>
      </w:tr>
      <w:tr w:rsidR="00CD1AF1" w:rsidRPr="003C7FD5" w14:paraId="29A1B135" w14:textId="77777777" w:rsidTr="00085C88">
        <w:tc>
          <w:tcPr>
            <w:tcW w:w="31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2478F5" w14:textId="14E6CB44" w:rsidR="00CD1AF1" w:rsidRDefault="00CD1AF1" w:rsidP="00085C88">
            <w:pPr>
              <w:pStyle w:val="ListParagraph"/>
              <w:keepNext/>
              <w:keepLines/>
              <w:numPr>
                <w:ilvl w:val="0"/>
                <w:numId w:val="2"/>
              </w:numPr>
              <w:spacing w:after="0" w:line="240" w:lineRule="auto"/>
              <w:ind w:right="153"/>
              <w:rPr>
                <w:b/>
                <w:bCs/>
                <w:color w:val="000000"/>
                <w:lang w:val="fr-CA"/>
              </w:rPr>
            </w:pPr>
            <w:r>
              <w:rPr>
                <w:b/>
                <w:lang w:val="fr-CA"/>
              </w:rPr>
              <w:t>Rédiger</w:t>
            </w:r>
            <w:r w:rsidRPr="00B97BCA">
              <w:rPr>
                <w:bCs/>
                <w:lang w:val="fr-CA"/>
              </w:rPr>
              <w:t xml:space="preserve"> la documentation</w:t>
            </w:r>
          </w:p>
        </w:tc>
        <w:tc>
          <w:tcPr>
            <w:tcW w:w="498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28C9F7" w14:textId="14601884" w:rsidR="000209EC" w:rsidRPr="000209EC" w:rsidRDefault="007C1150" w:rsidP="000209EC">
            <w:pPr>
              <w:pStyle w:val="Default"/>
              <w:numPr>
                <w:ilvl w:val="0"/>
                <w:numId w:val="18"/>
              </w:numPr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t xml:space="preserve">6.1) </w:t>
            </w:r>
            <w:r w:rsidR="000209EC" w:rsidRPr="000209EC">
              <w:rPr>
                <w:sz w:val="22"/>
                <w:szCs w:val="22"/>
                <w:lang w:val="fr-CA"/>
              </w:rPr>
              <w:t xml:space="preserve">Détermination correcte de l’information à rédiger. </w:t>
            </w:r>
          </w:p>
          <w:p w14:paraId="42D8CABE" w14:textId="68D2C1ED" w:rsidR="000209EC" w:rsidRPr="000209EC" w:rsidRDefault="007C1150" w:rsidP="000209EC">
            <w:pPr>
              <w:pStyle w:val="Default"/>
              <w:numPr>
                <w:ilvl w:val="0"/>
                <w:numId w:val="18"/>
              </w:numPr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t xml:space="preserve">6.2) </w:t>
            </w:r>
            <w:r w:rsidR="000209EC" w:rsidRPr="000209EC">
              <w:rPr>
                <w:sz w:val="22"/>
                <w:szCs w:val="22"/>
                <w:lang w:val="fr-CA"/>
              </w:rPr>
              <w:t xml:space="preserve">Notation claire du travail effectué. </w:t>
            </w:r>
          </w:p>
          <w:p w14:paraId="4641308F" w14:textId="77777777" w:rsidR="00CD1AF1" w:rsidRPr="000209EC" w:rsidRDefault="00CD1AF1" w:rsidP="000209EC">
            <w:pPr>
              <w:spacing w:after="0"/>
              <w:rPr>
                <w:rFonts w:cstheme="minorHAnsi"/>
                <w:lang w:val="fr-CA"/>
              </w:rPr>
            </w:pPr>
          </w:p>
        </w:tc>
        <w:tc>
          <w:tcPr>
            <w:tcW w:w="47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FD42A6" w14:textId="4E9E0A2C" w:rsidR="00170014" w:rsidRPr="00170014" w:rsidRDefault="00170014" w:rsidP="00170014">
            <w:pPr>
              <w:pStyle w:val="Default"/>
              <w:numPr>
                <w:ilvl w:val="0"/>
                <w:numId w:val="18"/>
              </w:numPr>
              <w:rPr>
                <w:color w:val="auto"/>
                <w:sz w:val="22"/>
                <w:szCs w:val="22"/>
                <w:lang w:val="fr-CA"/>
              </w:rPr>
            </w:pPr>
            <w:r w:rsidRPr="00170014">
              <w:rPr>
                <w:color w:val="auto"/>
                <w:sz w:val="22"/>
                <w:szCs w:val="22"/>
                <w:lang w:val="fr-CA"/>
              </w:rPr>
              <w:t xml:space="preserve">Respecter les normes de documentation départementale </w:t>
            </w:r>
          </w:p>
          <w:p w14:paraId="4DF0CAD2" w14:textId="77777777" w:rsidR="00CD1AF1" w:rsidRPr="00A81C71" w:rsidRDefault="00CD1AF1" w:rsidP="000209EC">
            <w:pPr>
              <w:keepNext/>
              <w:keepLines/>
              <w:spacing w:after="0" w:line="240" w:lineRule="auto"/>
              <w:ind w:right="153"/>
              <w:rPr>
                <w:lang w:val="fr-CA"/>
              </w:rPr>
            </w:pPr>
          </w:p>
        </w:tc>
      </w:tr>
    </w:tbl>
    <w:p w14:paraId="60A5DB1B" w14:textId="77777777" w:rsidR="00A81C71" w:rsidRPr="00A81C71" w:rsidRDefault="00A81C71" w:rsidP="00A81C71">
      <w:pPr>
        <w:rPr>
          <w:lang w:val="fr-CA"/>
        </w:rPr>
      </w:pPr>
      <w:r w:rsidRPr="00A81C71">
        <w:rPr>
          <w:lang w:val="fr-CA"/>
        </w:rPr>
        <w:br w:type="page"/>
      </w:r>
    </w:p>
    <w:p w14:paraId="45E38950" w14:textId="77777777" w:rsidR="00A81C71" w:rsidRPr="000209EC" w:rsidRDefault="00A81C71" w:rsidP="00A81C71">
      <w:pPr>
        <w:keepNext/>
        <w:keepLines/>
        <w:spacing w:before="40" w:after="20" w:line="240" w:lineRule="auto"/>
        <w:ind w:left="425" w:right="154" w:hanging="420"/>
        <w:rPr>
          <w:lang w:val="fr-CA"/>
        </w:rPr>
        <w:sectPr w:rsidR="00A81C71" w:rsidRPr="000209EC" w:rsidSect="00A81C71">
          <w:headerReference w:type="default" r:id="rId7"/>
          <w:footerReference w:type="default" r:id="rId8"/>
          <w:pgSz w:w="15842" w:h="12242" w:orient="landscape"/>
          <w:pgMar w:top="1559" w:right="1242" w:bottom="1079" w:left="1843" w:header="709" w:footer="474" w:gutter="0"/>
          <w:pgNumType w:start="1"/>
          <w:cols w:space="720"/>
          <w:rtlGutter/>
        </w:sectPr>
      </w:pPr>
    </w:p>
    <w:p w14:paraId="0BD9156C" w14:textId="3EDFEAB8" w:rsidR="00FC7514" w:rsidRPr="00B739F2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B739F2">
        <w:rPr>
          <w:rFonts w:asciiTheme="minorHAnsi" w:hAnsiTheme="minorHAnsi" w:cstheme="minorHAnsi"/>
          <w:sz w:val="32"/>
          <w:szCs w:val="32"/>
          <w:lang w:val="fr-CA"/>
        </w:rPr>
        <w:lastRenderedPageBreak/>
        <w:t>CALENDRIERS</w:t>
      </w:r>
    </w:p>
    <w:p w14:paraId="26E72091" w14:textId="4BB5CE71" w:rsidR="00FC7514" w:rsidRDefault="00FC7514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2"/>
        <w:gridCol w:w="5656"/>
        <w:gridCol w:w="4677"/>
      </w:tblGrid>
      <w:tr w:rsidR="00106E1B" w14:paraId="3B2D29AF" w14:textId="4ACC3E48" w:rsidTr="0026686D">
        <w:tc>
          <w:tcPr>
            <w:tcW w:w="1002" w:type="dxa"/>
          </w:tcPr>
          <w:p w14:paraId="058549E8" w14:textId="4C809920" w:rsidR="00106E1B" w:rsidRPr="0026686D" w:rsidRDefault="00106E1B" w:rsidP="00397197">
            <w:pPr>
              <w:rPr>
                <w:b/>
              </w:rPr>
            </w:pPr>
            <w:r w:rsidRPr="0026686D">
              <w:rPr>
                <w:b/>
              </w:rPr>
              <w:t>Semaine</w:t>
            </w:r>
          </w:p>
        </w:tc>
        <w:tc>
          <w:tcPr>
            <w:tcW w:w="5656" w:type="dxa"/>
          </w:tcPr>
          <w:p w14:paraId="65710080" w14:textId="77777777" w:rsidR="00106E1B" w:rsidRPr="0026686D" w:rsidRDefault="00106E1B" w:rsidP="00397197">
            <w:pPr>
              <w:rPr>
                <w:b/>
              </w:rPr>
            </w:pPr>
            <w:r w:rsidRPr="0026686D">
              <w:rPr>
                <w:b/>
              </w:rPr>
              <w:t>Contenu</w:t>
            </w:r>
          </w:p>
        </w:tc>
        <w:tc>
          <w:tcPr>
            <w:tcW w:w="4677" w:type="dxa"/>
          </w:tcPr>
          <w:p w14:paraId="187E213B" w14:textId="3D5AFA42" w:rsidR="00106E1B" w:rsidRPr="0026686D" w:rsidRDefault="00106E1B" w:rsidP="00397197">
            <w:pPr>
              <w:rPr>
                <w:b/>
              </w:rPr>
            </w:pPr>
            <w:r w:rsidRPr="0026686D">
              <w:rPr>
                <w:b/>
              </w:rPr>
              <w:t>Éléments de comp</w:t>
            </w:r>
            <w:r w:rsidR="00C45DEA" w:rsidRPr="0026686D">
              <w:rPr>
                <w:b/>
              </w:rPr>
              <w:t>é</w:t>
            </w:r>
            <w:r w:rsidRPr="0026686D">
              <w:rPr>
                <w:b/>
              </w:rPr>
              <w:t>tence</w:t>
            </w:r>
          </w:p>
        </w:tc>
      </w:tr>
      <w:tr w:rsidR="00106E1B" w:rsidRPr="00A92C1A" w14:paraId="5BEEC787" w14:textId="39CD9C71" w:rsidTr="0026686D">
        <w:tc>
          <w:tcPr>
            <w:tcW w:w="1002" w:type="dxa"/>
          </w:tcPr>
          <w:p w14:paraId="4EA4E9BA" w14:textId="3A9BFA41" w:rsidR="00106E1B" w:rsidRPr="0026686D" w:rsidRDefault="00106E1B" w:rsidP="00397197">
            <w:r w:rsidRPr="0026686D">
              <w:t>1</w:t>
            </w:r>
          </w:p>
        </w:tc>
        <w:tc>
          <w:tcPr>
            <w:tcW w:w="5656" w:type="dxa"/>
          </w:tcPr>
          <w:p w14:paraId="27A76588" w14:textId="77946A96" w:rsidR="00106E1B" w:rsidRPr="0026686D" w:rsidRDefault="00106E1B" w:rsidP="00397197">
            <w:r w:rsidRPr="0026686D">
              <w:t xml:space="preserve">Introduction </w:t>
            </w:r>
            <w:r w:rsidR="0026686D" w:rsidRPr="0026686D">
              <w:t>à Linux</w:t>
            </w:r>
          </w:p>
        </w:tc>
        <w:tc>
          <w:tcPr>
            <w:tcW w:w="4677" w:type="dxa"/>
          </w:tcPr>
          <w:p w14:paraId="1FF763E2" w14:textId="39E65613" w:rsidR="00106E1B" w:rsidRPr="0026686D" w:rsidRDefault="00DF56CA" w:rsidP="00397197">
            <w:pPr>
              <w:rPr>
                <w:lang w:val="fr-CA"/>
              </w:rPr>
            </w:pPr>
            <w:r>
              <w:rPr>
                <w:lang w:val="fr-CA"/>
              </w:rPr>
              <w:t>1.1, 1.2, 1.3, 2.1, 2.2, 2.3, 2.4, 2.5, 2.6</w:t>
            </w:r>
          </w:p>
        </w:tc>
      </w:tr>
      <w:tr w:rsidR="00106E1B" w:rsidRPr="00A92C1A" w14:paraId="26448D8D" w14:textId="70BF9DDB" w:rsidTr="0026686D">
        <w:tc>
          <w:tcPr>
            <w:tcW w:w="1002" w:type="dxa"/>
          </w:tcPr>
          <w:p w14:paraId="72697DED" w14:textId="7C1477D9" w:rsidR="00106E1B" w:rsidRPr="0026686D" w:rsidRDefault="00106E1B" w:rsidP="00397197">
            <w:r w:rsidRPr="0026686D">
              <w:t>2</w:t>
            </w:r>
          </w:p>
        </w:tc>
        <w:tc>
          <w:tcPr>
            <w:tcW w:w="5656" w:type="dxa"/>
          </w:tcPr>
          <w:p w14:paraId="5410DEEA" w14:textId="0903A91C" w:rsidR="00106E1B" w:rsidRPr="0026686D" w:rsidRDefault="0026686D" w:rsidP="00397197">
            <w:pPr>
              <w:rPr>
                <w:lang w:val="fr-CA"/>
              </w:rPr>
            </w:pPr>
            <w:r w:rsidRPr="0026686D">
              <w:rPr>
                <w:lang w:val="fr-CA"/>
              </w:rPr>
              <w:t>Infonuagique, traitement de texte et système de fichier</w:t>
            </w:r>
          </w:p>
        </w:tc>
        <w:tc>
          <w:tcPr>
            <w:tcW w:w="4677" w:type="dxa"/>
          </w:tcPr>
          <w:p w14:paraId="0217C2B7" w14:textId="4D0592F6" w:rsidR="00106E1B" w:rsidRPr="0026686D" w:rsidRDefault="00DF56CA" w:rsidP="00397197">
            <w:pPr>
              <w:rPr>
                <w:lang w:val="fr-CA"/>
              </w:rPr>
            </w:pPr>
            <w:r>
              <w:rPr>
                <w:lang w:val="fr-CA"/>
              </w:rPr>
              <w:t>3.1, 3.2, 3.3</w:t>
            </w:r>
          </w:p>
        </w:tc>
      </w:tr>
      <w:tr w:rsidR="00106E1B" w:rsidRPr="00A92C1A" w14:paraId="246ACEEB" w14:textId="6495862C" w:rsidTr="0026686D">
        <w:tc>
          <w:tcPr>
            <w:tcW w:w="1002" w:type="dxa"/>
          </w:tcPr>
          <w:p w14:paraId="2EF72C32" w14:textId="0BEEBA48" w:rsidR="00106E1B" w:rsidRPr="0026686D" w:rsidRDefault="00106E1B" w:rsidP="00397197">
            <w:r w:rsidRPr="0026686D">
              <w:t>3</w:t>
            </w:r>
          </w:p>
        </w:tc>
        <w:tc>
          <w:tcPr>
            <w:tcW w:w="5656" w:type="dxa"/>
          </w:tcPr>
          <w:p w14:paraId="5B674910" w14:textId="768942C3" w:rsidR="00106E1B" w:rsidRPr="0026686D" w:rsidRDefault="0026686D" w:rsidP="00397197">
            <w:r w:rsidRPr="0026686D">
              <w:t>Gestion d’application</w:t>
            </w:r>
          </w:p>
        </w:tc>
        <w:tc>
          <w:tcPr>
            <w:tcW w:w="4677" w:type="dxa"/>
          </w:tcPr>
          <w:p w14:paraId="57493FD2" w14:textId="496ABBE6" w:rsidR="00106E1B" w:rsidRPr="0026686D" w:rsidRDefault="00DF56CA" w:rsidP="00397197">
            <w:pPr>
              <w:rPr>
                <w:lang w:val="fr-CA"/>
              </w:rPr>
            </w:pPr>
            <w:r>
              <w:rPr>
                <w:lang w:val="fr-CA"/>
              </w:rPr>
              <w:t>3.1, 3.2, 3.3</w:t>
            </w:r>
          </w:p>
        </w:tc>
      </w:tr>
      <w:tr w:rsidR="00106E1B" w:rsidRPr="0026686D" w14:paraId="236176A5" w14:textId="3022331B" w:rsidTr="0026686D">
        <w:tc>
          <w:tcPr>
            <w:tcW w:w="1002" w:type="dxa"/>
          </w:tcPr>
          <w:p w14:paraId="3090DAA0" w14:textId="521A75BD" w:rsidR="00106E1B" w:rsidRPr="0026686D" w:rsidRDefault="00106E1B" w:rsidP="00397197">
            <w:r w:rsidRPr="0026686D">
              <w:t>4</w:t>
            </w:r>
          </w:p>
        </w:tc>
        <w:tc>
          <w:tcPr>
            <w:tcW w:w="5656" w:type="dxa"/>
          </w:tcPr>
          <w:p w14:paraId="401FEA04" w14:textId="61BF77D4" w:rsidR="000F0A0B" w:rsidRPr="0026686D" w:rsidRDefault="0026686D" w:rsidP="00397197">
            <w:pPr>
              <w:rPr>
                <w:lang w:val="fr-CA"/>
              </w:rPr>
            </w:pPr>
            <w:r w:rsidRPr="0026686D">
              <w:rPr>
                <w:lang w:val="fr-CA"/>
              </w:rPr>
              <w:t>Configuration système et gestion des processus</w:t>
            </w:r>
          </w:p>
        </w:tc>
        <w:tc>
          <w:tcPr>
            <w:tcW w:w="4677" w:type="dxa"/>
          </w:tcPr>
          <w:p w14:paraId="2B0F6827" w14:textId="24808675" w:rsidR="00106E1B" w:rsidRPr="0026686D" w:rsidRDefault="00DF56CA" w:rsidP="00397197">
            <w:pPr>
              <w:rPr>
                <w:lang w:val="fr-CA"/>
              </w:rPr>
            </w:pPr>
            <w:r>
              <w:rPr>
                <w:lang w:val="fr-CA"/>
              </w:rPr>
              <w:t>3.1, 3.2, 3.3</w:t>
            </w:r>
          </w:p>
        </w:tc>
      </w:tr>
      <w:tr w:rsidR="00106E1B" w:rsidRPr="002648A6" w14:paraId="16E5C1CB" w14:textId="091B75BD" w:rsidTr="0026686D">
        <w:tc>
          <w:tcPr>
            <w:tcW w:w="1002" w:type="dxa"/>
          </w:tcPr>
          <w:p w14:paraId="6D114D96" w14:textId="627E59BE" w:rsidR="00106E1B" w:rsidRPr="0026686D" w:rsidRDefault="00106E1B" w:rsidP="00397197">
            <w:r w:rsidRPr="0026686D">
              <w:t>5</w:t>
            </w:r>
          </w:p>
        </w:tc>
        <w:tc>
          <w:tcPr>
            <w:tcW w:w="5656" w:type="dxa"/>
          </w:tcPr>
          <w:p w14:paraId="4BDA75CB" w14:textId="5C287B9D" w:rsidR="00106E1B" w:rsidRPr="0026686D" w:rsidRDefault="0026686D" w:rsidP="00397197">
            <w:pPr>
              <w:rPr>
                <w:b/>
                <w:lang w:val="fr-CA"/>
              </w:rPr>
            </w:pPr>
            <w:r w:rsidRPr="0026686D">
              <w:rPr>
                <w:lang w:val="fr-CA"/>
              </w:rPr>
              <w:t>Sécurité sous Linux</w:t>
            </w:r>
          </w:p>
        </w:tc>
        <w:tc>
          <w:tcPr>
            <w:tcW w:w="4677" w:type="dxa"/>
          </w:tcPr>
          <w:p w14:paraId="7D8097C4" w14:textId="56C1485D" w:rsidR="00106E1B" w:rsidRPr="0026686D" w:rsidRDefault="00DF56CA" w:rsidP="00397197">
            <w:pPr>
              <w:rPr>
                <w:lang w:val="fr-CA"/>
              </w:rPr>
            </w:pPr>
            <w:r>
              <w:rPr>
                <w:lang w:val="fr-CA"/>
              </w:rPr>
              <w:t>4.1, 4.2, 4.3, 4.4</w:t>
            </w:r>
          </w:p>
        </w:tc>
      </w:tr>
      <w:tr w:rsidR="00106E1B" w:rsidRPr="00A92C1A" w14:paraId="2E5D3F8E" w14:textId="494B3EAD" w:rsidTr="0026686D">
        <w:tc>
          <w:tcPr>
            <w:tcW w:w="1002" w:type="dxa"/>
          </w:tcPr>
          <w:p w14:paraId="07484272" w14:textId="245BC060" w:rsidR="00106E1B" w:rsidRPr="0026686D" w:rsidRDefault="00106E1B" w:rsidP="00397197">
            <w:r w:rsidRPr="0026686D">
              <w:t>6</w:t>
            </w:r>
          </w:p>
        </w:tc>
        <w:tc>
          <w:tcPr>
            <w:tcW w:w="5656" w:type="dxa"/>
          </w:tcPr>
          <w:p w14:paraId="7A29BDA4" w14:textId="501E8088" w:rsidR="000F0A0B" w:rsidRPr="0026686D" w:rsidRDefault="0026686D" w:rsidP="00397197">
            <w:pPr>
              <w:rPr>
                <w:b/>
                <w:bCs/>
                <w:lang w:val="fr-CA"/>
              </w:rPr>
            </w:pPr>
            <w:r w:rsidRPr="0026686D">
              <w:rPr>
                <w:lang w:val="fr-CA"/>
              </w:rPr>
              <w:t>Service réseau (Partie 1)</w:t>
            </w:r>
          </w:p>
        </w:tc>
        <w:tc>
          <w:tcPr>
            <w:tcW w:w="4677" w:type="dxa"/>
          </w:tcPr>
          <w:p w14:paraId="66B05214" w14:textId="2863C903" w:rsidR="00C04BFF" w:rsidRPr="0026686D" w:rsidRDefault="00DF56CA" w:rsidP="00397197">
            <w:pPr>
              <w:rPr>
                <w:lang w:val="fr-CA"/>
              </w:rPr>
            </w:pPr>
            <w:r>
              <w:rPr>
                <w:lang w:val="fr-CA"/>
              </w:rPr>
              <w:t>3.1, 3.2, 3.3, 5.1, 5.2, 5.3</w:t>
            </w:r>
          </w:p>
        </w:tc>
      </w:tr>
      <w:tr w:rsidR="00106E1B" w:rsidRPr="00FC7514" w14:paraId="085B4303" w14:textId="1549C44D" w:rsidTr="0026686D">
        <w:tc>
          <w:tcPr>
            <w:tcW w:w="1002" w:type="dxa"/>
          </w:tcPr>
          <w:p w14:paraId="4A5BF18B" w14:textId="03DF16C6" w:rsidR="00106E1B" w:rsidRPr="0026686D" w:rsidRDefault="00106E1B" w:rsidP="00397197">
            <w:r w:rsidRPr="0026686D">
              <w:t>7</w:t>
            </w:r>
          </w:p>
        </w:tc>
        <w:tc>
          <w:tcPr>
            <w:tcW w:w="5656" w:type="dxa"/>
          </w:tcPr>
          <w:p w14:paraId="444E3BDC" w14:textId="51D5E9D2" w:rsidR="000F0A0B" w:rsidRPr="0026686D" w:rsidRDefault="00DF56CA" w:rsidP="00397197">
            <w:pPr>
              <w:rPr>
                <w:lang w:val="fr-CA"/>
              </w:rPr>
            </w:pPr>
            <w:r>
              <w:t>Évaluation</w:t>
            </w:r>
            <w:r w:rsidR="0026686D" w:rsidRPr="0026686D">
              <w:t xml:space="preserve"> sommati</w:t>
            </w:r>
            <w:r>
              <w:t>ve</w:t>
            </w:r>
            <w:r w:rsidR="0026686D" w:rsidRPr="0026686D">
              <w:t xml:space="preserve"> 1 (15%)</w:t>
            </w:r>
          </w:p>
        </w:tc>
        <w:tc>
          <w:tcPr>
            <w:tcW w:w="4677" w:type="dxa"/>
          </w:tcPr>
          <w:p w14:paraId="49FC7B30" w14:textId="52921480" w:rsidR="00106E1B" w:rsidRPr="0026686D" w:rsidRDefault="00106E1B" w:rsidP="00397197">
            <w:pPr>
              <w:rPr>
                <w:lang w:val="fr-CA"/>
              </w:rPr>
            </w:pPr>
          </w:p>
        </w:tc>
      </w:tr>
      <w:tr w:rsidR="00106E1B" w:rsidRPr="00A92C1A" w14:paraId="32383D7E" w14:textId="760EC9A2" w:rsidTr="0026686D">
        <w:tc>
          <w:tcPr>
            <w:tcW w:w="1002" w:type="dxa"/>
          </w:tcPr>
          <w:p w14:paraId="302686A2" w14:textId="6B4BED17" w:rsidR="00106E1B" w:rsidRPr="0026686D" w:rsidRDefault="00106E1B" w:rsidP="00397197">
            <w:r w:rsidRPr="0026686D">
              <w:t>8</w:t>
            </w:r>
          </w:p>
        </w:tc>
        <w:tc>
          <w:tcPr>
            <w:tcW w:w="5656" w:type="dxa"/>
          </w:tcPr>
          <w:p w14:paraId="5107C5B3" w14:textId="000B06D8" w:rsidR="00106E1B" w:rsidRPr="0026686D" w:rsidRDefault="0026686D" w:rsidP="00397197">
            <w:r w:rsidRPr="0026686D">
              <w:t>Service réseau (Partie 2)</w:t>
            </w:r>
          </w:p>
        </w:tc>
        <w:tc>
          <w:tcPr>
            <w:tcW w:w="4677" w:type="dxa"/>
          </w:tcPr>
          <w:p w14:paraId="305A4CF4" w14:textId="3157A13A" w:rsidR="00106E1B" w:rsidRPr="0026686D" w:rsidRDefault="00DF56CA" w:rsidP="00397197">
            <w:pPr>
              <w:rPr>
                <w:lang w:val="fr-CA"/>
              </w:rPr>
            </w:pPr>
            <w:r>
              <w:rPr>
                <w:lang w:val="fr-CA"/>
              </w:rPr>
              <w:t>3.1, 3.2, 3.3, 5.1, 5.2, 5.3</w:t>
            </w:r>
          </w:p>
        </w:tc>
      </w:tr>
      <w:tr w:rsidR="00106E1B" w:rsidRPr="00A92C1A" w14:paraId="17184FED" w14:textId="13470549" w:rsidTr="0026686D">
        <w:tc>
          <w:tcPr>
            <w:tcW w:w="1002" w:type="dxa"/>
          </w:tcPr>
          <w:p w14:paraId="329BDFF8" w14:textId="7BFD73FA" w:rsidR="00106E1B" w:rsidRPr="0026686D" w:rsidRDefault="00106E1B" w:rsidP="00397197">
            <w:r w:rsidRPr="0026686D">
              <w:t>9</w:t>
            </w:r>
          </w:p>
        </w:tc>
        <w:tc>
          <w:tcPr>
            <w:tcW w:w="5656" w:type="dxa"/>
          </w:tcPr>
          <w:p w14:paraId="20EBF4BA" w14:textId="1950D375" w:rsidR="00106E1B" w:rsidRPr="0026686D" w:rsidRDefault="0026686D" w:rsidP="00397197">
            <w:pPr>
              <w:rPr>
                <w:bCs/>
              </w:rPr>
            </w:pPr>
            <w:r w:rsidRPr="0026686D">
              <w:rPr>
                <w:bCs/>
              </w:rPr>
              <w:t>Automatisation des t</w:t>
            </w:r>
            <w:r w:rsidR="005659A0">
              <w:rPr>
                <w:bCs/>
              </w:rPr>
              <w:t>â</w:t>
            </w:r>
            <w:r w:rsidRPr="0026686D">
              <w:rPr>
                <w:bCs/>
              </w:rPr>
              <w:t>ches (Partie 1)</w:t>
            </w:r>
          </w:p>
        </w:tc>
        <w:tc>
          <w:tcPr>
            <w:tcW w:w="4677" w:type="dxa"/>
          </w:tcPr>
          <w:p w14:paraId="26A2706D" w14:textId="73772C3F" w:rsidR="00106E1B" w:rsidRPr="0026686D" w:rsidRDefault="00134457" w:rsidP="00397197">
            <w:pPr>
              <w:rPr>
                <w:lang w:val="fr-CA"/>
              </w:rPr>
            </w:pPr>
            <w:r>
              <w:rPr>
                <w:lang w:val="fr-CA"/>
              </w:rPr>
              <w:t>3.1, 3.2, 3.3, 5.1, 5.2, 5.3</w:t>
            </w:r>
          </w:p>
        </w:tc>
      </w:tr>
      <w:tr w:rsidR="00106E1B" w14:paraId="6A83B227" w14:textId="40BFD433" w:rsidTr="0026686D">
        <w:tc>
          <w:tcPr>
            <w:tcW w:w="1002" w:type="dxa"/>
          </w:tcPr>
          <w:p w14:paraId="1ABEEE19" w14:textId="5E073B5C" w:rsidR="00106E1B" w:rsidRPr="0026686D" w:rsidRDefault="00106E1B" w:rsidP="00397197">
            <w:r w:rsidRPr="0026686D">
              <w:t>10</w:t>
            </w:r>
          </w:p>
        </w:tc>
        <w:tc>
          <w:tcPr>
            <w:tcW w:w="5656" w:type="dxa"/>
          </w:tcPr>
          <w:p w14:paraId="29C0F4FF" w14:textId="6C23BDBB" w:rsidR="00106E1B" w:rsidRPr="0026686D" w:rsidRDefault="0026686D" w:rsidP="00397197">
            <w:pPr>
              <w:rPr>
                <w:b/>
              </w:rPr>
            </w:pPr>
            <w:r w:rsidRPr="0026686D">
              <w:rPr>
                <w:bCs/>
              </w:rPr>
              <w:t>Automatisation des t</w:t>
            </w:r>
            <w:r w:rsidR="005659A0">
              <w:rPr>
                <w:bCs/>
              </w:rPr>
              <w:t>â</w:t>
            </w:r>
            <w:r w:rsidRPr="0026686D">
              <w:rPr>
                <w:bCs/>
              </w:rPr>
              <w:t>ches (Partie 2)</w:t>
            </w:r>
          </w:p>
        </w:tc>
        <w:tc>
          <w:tcPr>
            <w:tcW w:w="4677" w:type="dxa"/>
          </w:tcPr>
          <w:p w14:paraId="1A3C70C3" w14:textId="3DE95615" w:rsidR="00106E1B" w:rsidRPr="0026686D" w:rsidRDefault="00134457" w:rsidP="00397197">
            <w:r>
              <w:rPr>
                <w:lang w:val="fr-CA"/>
              </w:rPr>
              <w:t>3.1, 3.2, 3.3, 5.1, 5.2, 5.3</w:t>
            </w:r>
          </w:p>
        </w:tc>
      </w:tr>
      <w:tr w:rsidR="00106E1B" w:rsidRPr="0026686D" w14:paraId="620F5BB2" w14:textId="1BBEA037" w:rsidTr="0026686D">
        <w:tc>
          <w:tcPr>
            <w:tcW w:w="1002" w:type="dxa"/>
          </w:tcPr>
          <w:p w14:paraId="59566200" w14:textId="7EF7E3B5" w:rsidR="00106E1B" w:rsidRPr="0026686D" w:rsidRDefault="00106E1B" w:rsidP="00397197">
            <w:r w:rsidRPr="0026686D">
              <w:t>11</w:t>
            </w:r>
          </w:p>
        </w:tc>
        <w:tc>
          <w:tcPr>
            <w:tcW w:w="5656" w:type="dxa"/>
          </w:tcPr>
          <w:p w14:paraId="61FA800D" w14:textId="66087D4B" w:rsidR="00106E1B" w:rsidRPr="0026686D" w:rsidRDefault="0026686D" w:rsidP="00397197">
            <w:pPr>
              <w:rPr>
                <w:lang w:val="fr-CA"/>
              </w:rPr>
            </w:pPr>
            <w:r w:rsidRPr="0026686D">
              <w:rPr>
                <w:lang w:val="fr-CA"/>
              </w:rPr>
              <w:t>Finalisation des projets de session</w:t>
            </w:r>
          </w:p>
        </w:tc>
        <w:tc>
          <w:tcPr>
            <w:tcW w:w="4677" w:type="dxa"/>
          </w:tcPr>
          <w:p w14:paraId="7B151A5F" w14:textId="5EACFD44" w:rsidR="00106E1B" w:rsidRPr="0026686D" w:rsidRDefault="00DF56CA" w:rsidP="00397197">
            <w:pPr>
              <w:rPr>
                <w:lang w:val="fr-CA"/>
              </w:rPr>
            </w:pPr>
            <w:r>
              <w:rPr>
                <w:lang w:val="fr-CA"/>
              </w:rPr>
              <w:t>6.1, 6.2</w:t>
            </w:r>
          </w:p>
        </w:tc>
      </w:tr>
      <w:tr w:rsidR="0026686D" w:rsidRPr="003C7FD5" w14:paraId="269E2BAB" w14:textId="77777777" w:rsidTr="0026686D">
        <w:tc>
          <w:tcPr>
            <w:tcW w:w="1002" w:type="dxa"/>
          </w:tcPr>
          <w:p w14:paraId="21D5441B" w14:textId="34C539E1" w:rsidR="0026686D" w:rsidRPr="0026686D" w:rsidRDefault="0026686D" w:rsidP="00397197">
            <w:r w:rsidRPr="0026686D">
              <w:t>12</w:t>
            </w:r>
          </w:p>
        </w:tc>
        <w:tc>
          <w:tcPr>
            <w:tcW w:w="5656" w:type="dxa"/>
          </w:tcPr>
          <w:p w14:paraId="0DA282B9" w14:textId="3232A58C" w:rsidR="0026686D" w:rsidRPr="0026686D" w:rsidRDefault="0026686D" w:rsidP="00397197">
            <w:pPr>
              <w:rPr>
                <w:lang w:val="fr-CA"/>
              </w:rPr>
            </w:pPr>
            <w:r w:rsidRPr="0026686D">
              <w:rPr>
                <w:lang w:val="fr-CA"/>
              </w:rPr>
              <w:t>Présentation des projet</w:t>
            </w:r>
            <w:r w:rsidR="005659A0">
              <w:rPr>
                <w:lang w:val="fr-CA"/>
              </w:rPr>
              <w:t>s</w:t>
            </w:r>
            <w:r w:rsidRPr="0026686D">
              <w:rPr>
                <w:lang w:val="fr-CA"/>
              </w:rPr>
              <w:t xml:space="preserve"> de session (25%)</w:t>
            </w:r>
          </w:p>
        </w:tc>
        <w:tc>
          <w:tcPr>
            <w:tcW w:w="4677" w:type="dxa"/>
          </w:tcPr>
          <w:p w14:paraId="2E7DAE8D" w14:textId="77777777" w:rsidR="0026686D" w:rsidRPr="0026686D" w:rsidRDefault="0026686D" w:rsidP="00397197">
            <w:pPr>
              <w:rPr>
                <w:lang w:val="fr-CA"/>
              </w:rPr>
            </w:pPr>
          </w:p>
        </w:tc>
      </w:tr>
      <w:tr w:rsidR="00106E1B" w:rsidRPr="003C7FD5" w14:paraId="29318360" w14:textId="73A197C8" w:rsidTr="0026686D">
        <w:tc>
          <w:tcPr>
            <w:tcW w:w="1002" w:type="dxa"/>
          </w:tcPr>
          <w:p w14:paraId="023DA7DD" w14:textId="74F593C6" w:rsidR="00106E1B" w:rsidRPr="0026686D" w:rsidRDefault="00106E1B" w:rsidP="00397197">
            <w:r w:rsidRPr="0026686D">
              <w:t>1</w:t>
            </w:r>
            <w:r w:rsidR="0026686D" w:rsidRPr="0026686D">
              <w:t>3</w:t>
            </w:r>
          </w:p>
        </w:tc>
        <w:tc>
          <w:tcPr>
            <w:tcW w:w="5656" w:type="dxa"/>
          </w:tcPr>
          <w:p w14:paraId="125D87DA" w14:textId="1B16EB17" w:rsidR="00106E1B" w:rsidRPr="0026686D" w:rsidRDefault="002B5EB1" w:rsidP="00397197">
            <w:pPr>
              <w:rPr>
                <w:lang w:val="fr-CA"/>
              </w:rPr>
            </w:pPr>
            <w:r w:rsidRPr="0026686D">
              <w:rPr>
                <w:lang w:val="fr-CA"/>
              </w:rPr>
              <w:t>Révision</w:t>
            </w:r>
            <w:r w:rsidR="0026686D" w:rsidRPr="0026686D">
              <w:rPr>
                <w:lang w:val="fr-CA"/>
              </w:rPr>
              <w:t xml:space="preserve"> + </w:t>
            </w:r>
            <w:r w:rsidR="0026686D" w:rsidRPr="0026686D">
              <w:rPr>
                <w:b/>
                <w:lang w:val="fr-CA"/>
              </w:rPr>
              <w:t xml:space="preserve">Examen sommatif final Partie 1 (30%) </w:t>
            </w:r>
          </w:p>
        </w:tc>
        <w:tc>
          <w:tcPr>
            <w:tcW w:w="4677" w:type="dxa"/>
          </w:tcPr>
          <w:p w14:paraId="1948DBCE" w14:textId="1E6F9FB2" w:rsidR="00106E1B" w:rsidRPr="0026686D" w:rsidRDefault="00106E1B" w:rsidP="00397197">
            <w:pPr>
              <w:rPr>
                <w:lang w:val="fr-CA"/>
              </w:rPr>
            </w:pPr>
          </w:p>
        </w:tc>
      </w:tr>
      <w:tr w:rsidR="00106E1B" w:rsidRPr="003C7FD5" w14:paraId="11271E05" w14:textId="1B2522F6" w:rsidTr="0026686D">
        <w:tc>
          <w:tcPr>
            <w:tcW w:w="1002" w:type="dxa"/>
          </w:tcPr>
          <w:p w14:paraId="6B89C7CC" w14:textId="1A24E28F" w:rsidR="00106E1B" w:rsidRPr="0026686D" w:rsidRDefault="00106E1B" w:rsidP="00397197">
            <w:r w:rsidRPr="0026686D">
              <w:t>1</w:t>
            </w:r>
            <w:r w:rsidR="0026686D" w:rsidRPr="0026686D">
              <w:t>4</w:t>
            </w:r>
          </w:p>
        </w:tc>
        <w:tc>
          <w:tcPr>
            <w:tcW w:w="5656" w:type="dxa"/>
          </w:tcPr>
          <w:p w14:paraId="1FC2D9B8" w14:textId="0AB3AB4A" w:rsidR="00106E1B" w:rsidRPr="0026686D" w:rsidRDefault="0026686D" w:rsidP="00397197">
            <w:pPr>
              <w:rPr>
                <w:b/>
                <w:bCs/>
                <w:lang w:val="fr-CA"/>
              </w:rPr>
            </w:pPr>
            <w:r w:rsidRPr="0026686D">
              <w:rPr>
                <w:lang w:val="fr-CA"/>
              </w:rPr>
              <w:t xml:space="preserve">Révision + </w:t>
            </w:r>
            <w:r w:rsidRPr="0026686D">
              <w:rPr>
                <w:b/>
                <w:lang w:val="fr-CA"/>
              </w:rPr>
              <w:t>Examen sommatif final Partie 2 (30%)</w:t>
            </w:r>
          </w:p>
        </w:tc>
        <w:tc>
          <w:tcPr>
            <w:tcW w:w="4677" w:type="dxa"/>
          </w:tcPr>
          <w:p w14:paraId="7ABB08E3" w14:textId="3B4E3DBD" w:rsidR="00106E1B" w:rsidRPr="0026686D" w:rsidRDefault="00106E1B" w:rsidP="00397197">
            <w:pPr>
              <w:rPr>
                <w:lang w:val="fr-CA"/>
              </w:rPr>
            </w:pPr>
          </w:p>
        </w:tc>
      </w:tr>
    </w:tbl>
    <w:p w14:paraId="0EA6EC06" w14:textId="77777777" w:rsidR="00FC7514" w:rsidRPr="00FC7514" w:rsidRDefault="00FC7514">
      <w:pPr>
        <w:rPr>
          <w:lang w:val="fr-CA"/>
        </w:rPr>
      </w:pPr>
    </w:p>
    <w:p w14:paraId="153E5739" w14:textId="77777777" w:rsidR="00612FFF" w:rsidRPr="00FC7514" w:rsidRDefault="00612FFF">
      <w:pPr>
        <w:rPr>
          <w:lang w:val="fr-CA"/>
        </w:rPr>
      </w:pPr>
    </w:p>
    <w:p w14:paraId="55B71290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MODES ET INSTRUMENTS DE L’ÉVALUATION</w:t>
      </w:r>
    </w:p>
    <w:p w14:paraId="6B2C8CA0" w14:textId="7292575D" w:rsidR="00FC7514" w:rsidRPr="00FC7514" w:rsidRDefault="00FC7514" w:rsidP="00F60BAF">
      <w:pPr>
        <w:autoSpaceDE w:val="0"/>
        <w:autoSpaceDN w:val="0"/>
        <w:adjustRightInd w:val="0"/>
        <w:spacing w:after="0" w:line="240" w:lineRule="auto"/>
        <w:jc w:val="both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L'élève doit savoir dans quelle mesure il a atteint les objectifs du cours. Le</w:t>
      </w:r>
      <w:r w:rsidR="00F60BAF">
        <w:rPr>
          <w:rFonts w:ascii="OpenSans-Regular" w:hAnsi="OpenSans-Regular" w:cs="OpenSans-Regular"/>
          <w:sz w:val="24"/>
          <w:szCs w:val="24"/>
          <w:lang w:val="fr-CA"/>
        </w:rPr>
        <w:t xml:space="preserve">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>professeur a donc la responsabilité de l'informer de son progrès. Ceci est</w:t>
      </w:r>
      <w:r w:rsidR="00F60BAF">
        <w:rPr>
          <w:rFonts w:ascii="OpenSans-Regular" w:hAnsi="OpenSans-Regular" w:cs="OpenSans-Regular"/>
          <w:sz w:val="24"/>
          <w:szCs w:val="24"/>
          <w:lang w:val="fr-CA"/>
        </w:rPr>
        <w:t xml:space="preserve">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 xml:space="preserve">accompli en utilisant des évaluations </w:t>
      </w:r>
      <w:r w:rsidRPr="00FC7514">
        <w:rPr>
          <w:rFonts w:ascii="OpenSans-Bold" w:hAnsi="OpenSans-Bold" w:cs="OpenSans-Bold"/>
          <w:b/>
          <w:bCs/>
          <w:sz w:val="24"/>
          <w:szCs w:val="24"/>
          <w:lang w:val="fr-CA"/>
        </w:rPr>
        <w:t xml:space="preserve">formatives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 xml:space="preserve">et </w:t>
      </w:r>
      <w:r w:rsidRPr="00FC7514">
        <w:rPr>
          <w:rFonts w:ascii="OpenSans-Bold" w:hAnsi="OpenSans-Bold" w:cs="OpenSans-Bold"/>
          <w:b/>
          <w:bCs/>
          <w:sz w:val="24"/>
          <w:szCs w:val="24"/>
          <w:lang w:val="fr-CA"/>
        </w:rPr>
        <w:t xml:space="preserve">sommatives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>.</w:t>
      </w:r>
      <w:r w:rsidR="00F60BAF">
        <w:rPr>
          <w:rFonts w:ascii="OpenSans-Regular" w:hAnsi="OpenSans-Regular" w:cs="OpenSans-Regular"/>
          <w:sz w:val="24"/>
          <w:szCs w:val="24"/>
          <w:lang w:val="fr-CA"/>
        </w:rPr>
        <w:t xml:space="preserve">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 xml:space="preserve">L'évaluation </w:t>
      </w:r>
      <w:r w:rsidRPr="00FC7514">
        <w:rPr>
          <w:rFonts w:ascii="OpenSans-Bold" w:hAnsi="OpenSans-Bold" w:cs="OpenSans-Bold"/>
          <w:b/>
          <w:bCs/>
          <w:sz w:val="24"/>
          <w:szCs w:val="24"/>
          <w:lang w:val="fr-CA"/>
        </w:rPr>
        <w:t xml:space="preserve">formative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>se fait pendant que l'élève apprend. Elle lui indique ses</w:t>
      </w:r>
      <w:r w:rsidR="00F60BAF">
        <w:rPr>
          <w:rFonts w:ascii="OpenSans-Regular" w:hAnsi="OpenSans-Regular" w:cs="OpenSans-Regular"/>
          <w:sz w:val="24"/>
          <w:szCs w:val="24"/>
          <w:lang w:val="fr-CA"/>
        </w:rPr>
        <w:t xml:space="preserve">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>forces et ses faiblesses. Comme le but est de permettre à l'élève de s'améliorer,</w:t>
      </w:r>
      <w:r w:rsidR="00F60BAF">
        <w:rPr>
          <w:rFonts w:ascii="OpenSans-Regular" w:hAnsi="OpenSans-Regular" w:cs="OpenSans-Regular"/>
          <w:sz w:val="24"/>
          <w:szCs w:val="24"/>
          <w:lang w:val="fr-CA"/>
        </w:rPr>
        <w:t xml:space="preserve">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 xml:space="preserve">elle ne compte pas pour des points. L'évaluation </w:t>
      </w:r>
      <w:r w:rsidRPr="00FC7514">
        <w:rPr>
          <w:rFonts w:ascii="OpenSans-Bold" w:hAnsi="OpenSans-Bold" w:cs="OpenSans-Bold"/>
          <w:b/>
          <w:bCs/>
          <w:sz w:val="24"/>
          <w:szCs w:val="24"/>
          <w:lang w:val="fr-CA"/>
        </w:rPr>
        <w:t xml:space="preserve">sommative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>se fait à la fin de</w:t>
      </w:r>
      <w:r w:rsidR="00F60BAF">
        <w:rPr>
          <w:rFonts w:ascii="OpenSans-Regular" w:hAnsi="OpenSans-Regular" w:cs="OpenSans-Regular"/>
          <w:sz w:val="24"/>
          <w:szCs w:val="24"/>
          <w:lang w:val="fr-CA"/>
        </w:rPr>
        <w:t xml:space="preserve">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>l'apprentissage. Elle vérifie si l'élève a acquis la compétence et porte un jugement.</w:t>
      </w:r>
      <w:r w:rsidR="00F60BAF">
        <w:rPr>
          <w:rFonts w:ascii="OpenSans-Regular" w:hAnsi="OpenSans-Regular" w:cs="OpenSans-Regular"/>
          <w:sz w:val="24"/>
          <w:szCs w:val="24"/>
          <w:lang w:val="fr-CA"/>
        </w:rPr>
        <w:t xml:space="preserve">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>C'est elle qui fournit la note qui apparaît au bulletin.</w:t>
      </w:r>
    </w:p>
    <w:p w14:paraId="3816D042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</w:p>
    <w:p w14:paraId="271BB36A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lastRenderedPageBreak/>
        <w:t>Évaluation formative</w:t>
      </w:r>
    </w:p>
    <w:p w14:paraId="6CBEA287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L'évaluation formative est réalisée par le biais de:</w:t>
      </w:r>
    </w:p>
    <w:p w14:paraId="686DF7A5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– Questions/réponses en classe</w:t>
      </w:r>
    </w:p>
    <w:p w14:paraId="5DC276A4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– Supervision en laboratoire</w:t>
      </w:r>
    </w:p>
    <w:p w14:paraId="084E5B88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– Consultation hors des heures de cours</w:t>
      </w:r>
    </w:p>
    <w:p w14:paraId="411A1DBD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– Exercices en classe</w:t>
      </w:r>
    </w:p>
    <w:p w14:paraId="21F3B161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– Remarques accompagnant la correction des travaux</w:t>
      </w:r>
    </w:p>
    <w:p w14:paraId="1CE8A84A" w14:textId="5E403653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– Solution aux exercices</w:t>
      </w:r>
    </w:p>
    <w:p w14:paraId="6070F51A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</w:p>
    <w:p w14:paraId="248CCE64" w14:textId="77777777" w:rsidR="00FC7514" w:rsidRPr="00626761" w:rsidRDefault="00FC7514" w:rsidP="00626761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26761">
        <w:rPr>
          <w:rFonts w:asciiTheme="minorHAnsi" w:hAnsiTheme="minorHAnsi" w:cstheme="minorHAnsi"/>
          <w:sz w:val="32"/>
          <w:szCs w:val="32"/>
          <w:lang w:val="fr-CA"/>
        </w:rPr>
        <w:t>Évaluation sommative</w:t>
      </w:r>
    </w:p>
    <w:p w14:paraId="58659C2B" w14:textId="61D7D438" w:rsidR="00FC7514" w:rsidRPr="00593D97" w:rsidRDefault="00593D97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593D97">
        <w:rPr>
          <w:rFonts w:ascii="OpenSans-Regular" w:hAnsi="OpenSans-Regular" w:cs="OpenSans-Regular"/>
          <w:sz w:val="24"/>
          <w:szCs w:val="24"/>
          <w:lang w:val="fr-CA"/>
        </w:rPr>
        <w:t xml:space="preserve">Le cours inclura trois évaluations sommatives </w:t>
      </w:r>
      <w:r w:rsidR="005659A0">
        <w:rPr>
          <w:rFonts w:ascii="OpenSans-Regular" w:hAnsi="OpenSans-Regular" w:cs="OpenSans-Regular"/>
          <w:sz w:val="24"/>
          <w:szCs w:val="24"/>
          <w:lang w:val="fr-CA"/>
        </w:rPr>
        <w:t xml:space="preserve">comme </w:t>
      </w:r>
      <w:r w:rsidRPr="00593D97">
        <w:rPr>
          <w:rFonts w:ascii="OpenSans-Regular" w:hAnsi="OpenSans-Regular" w:cs="OpenSans-Regular"/>
          <w:sz w:val="24"/>
          <w:szCs w:val="24"/>
          <w:lang w:val="fr-CA"/>
        </w:rPr>
        <w:t>indiqué par le tableau suivant :</w:t>
      </w:r>
    </w:p>
    <w:p w14:paraId="4091E2EE" w14:textId="77777777" w:rsidR="00593D97" w:rsidRDefault="00593D97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4"/>
        <w:gridCol w:w="3585"/>
        <w:gridCol w:w="3201"/>
      </w:tblGrid>
      <w:tr w:rsidR="0081726B" w14:paraId="121ED2E4" w14:textId="36C2E0AC" w:rsidTr="00947312">
        <w:tc>
          <w:tcPr>
            <w:tcW w:w="12950" w:type="dxa"/>
            <w:gridSpan w:val="3"/>
            <w:shd w:val="clear" w:color="auto" w:fill="ACB9CA" w:themeFill="text2" w:themeFillTint="66"/>
          </w:tcPr>
          <w:p w14:paraId="6D31F96D" w14:textId="4CB45B04" w:rsidR="0081726B" w:rsidRDefault="0081726B" w:rsidP="00AF1678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b/>
                <w:bCs/>
                <w:color w:val="FFFFFF" w:themeColor="background1"/>
                <w:lang w:val="fr-CA"/>
              </w:rPr>
            </w:pPr>
            <w:r>
              <w:rPr>
                <w:rFonts w:ascii="OpenSans-Regular" w:hAnsi="OpenSans-Regular" w:cs="OpenSans-Regular"/>
                <w:b/>
                <w:bCs/>
                <w:color w:val="FFFFFF" w:themeColor="background1"/>
                <w:lang w:val="fr-CA"/>
              </w:rPr>
              <w:t>Évaluation sommative du cours</w:t>
            </w:r>
          </w:p>
        </w:tc>
      </w:tr>
      <w:tr w:rsidR="0081726B" w14:paraId="0C940B89" w14:textId="313ACDB9" w:rsidTr="0081726B">
        <w:tc>
          <w:tcPr>
            <w:tcW w:w="6164" w:type="dxa"/>
          </w:tcPr>
          <w:p w14:paraId="438D3EA2" w14:textId="77777777" w:rsidR="0081726B" w:rsidRPr="0081726B" w:rsidRDefault="0081726B" w:rsidP="00AF1678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b/>
                <w:bCs/>
                <w:lang w:val="fr-CA"/>
              </w:rPr>
            </w:pPr>
            <w:r w:rsidRPr="0081726B">
              <w:rPr>
                <w:rFonts w:ascii="OpenSans-Regular" w:hAnsi="OpenSans-Regular" w:cs="OpenSans-Regular"/>
                <w:b/>
                <w:bCs/>
                <w:lang w:val="fr-CA"/>
              </w:rPr>
              <w:t>Critères</w:t>
            </w:r>
          </w:p>
        </w:tc>
        <w:tc>
          <w:tcPr>
            <w:tcW w:w="3585" w:type="dxa"/>
          </w:tcPr>
          <w:p w14:paraId="1CA8A379" w14:textId="77777777" w:rsidR="0081726B" w:rsidRPr="0081726B" w:rsidRDefault="0081726B" w:rsidP="00AF1678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b/>
                <w:bCs/>
                <w:lang w:val="fr-CA"/>
              </w:rPr>
            </w:pPr>
            <w:r w:rsidRPr="0081726B">
              <w:rPr>
                <w:rFonts w:ascii="OpenSans-Regular" w:hAnsi="OpenSans-Regular" w:cs="OpenSans-Regular"/>
                <w:b/>
                <w:bCs/>
                <w:lang w:val="fr-CA"/>
              </w:rPr>
              <w:t>Pondération</w:t>
            </w:r>
          </w:p>
        </w:tc>
        <w:tc>
          <w:tcPr>
            <w:tcW w:w="3201" w:type="dxa"/>
          </w:tcPr>
          <w:p w14:paraId="37F30740" w14:textId="035DAD89" w:rsidR="0081726B" w:rsidRPr="0081726B" w:rsidRDefault="0081726B" w:rsidP="00AF1678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b/>
                <w:bCs/>
                <w:lang w:val="fr-CA"/>
              </w:rPr>
            </w:pPr>
            <w:r>
              <w:rPr>
                <w:rFonts w:ascii="OpenSans-Regular" w:hAnsi="OpenSans-Regular" w:cs="OpenSans-Regular"/>
                <w:b/>
                <w:bCs/>
                <w:lang w:val="fr-CA"/>
              </w:rPr>
              <w:t>Séance de cours</w:t>
            </w:r>
          </w:p>
        </w:tc>
      </w:tr>
      <w:tr w:rsidR="0081726B" w14:paraId="0AB16F57" w14:textId="016A0250" w:rsidTr="0081726B">
        <w:tc>
          <w:tcPr>
            <w:tcW w:w="6164" w:type="dxa"/>
          </w:tcPr>
          <w:p w14:paraId="268B518D" w14:textId="7738B347" w:rsidR="0081726B" w:rsidRPr="005662FA" w:rsidRDefault="0081726B" w:rsidP="005662FA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 w:rsidRPr="005662FA">
              <w:rPr>
                <w:rFonts w:ascii="OpenSans-Regular" w:hAnsi="OpenSans-Regular" w:cs="OpenSans-Regular"/>
                <w:lang w:val="fr-CA"/>
              </w:rPr>
              <w:t>Examen 1</w:t>
            </w:r>
          </w:p>
        </w:tc>
        <w:tc>
          <w:tcPr>
            <w:tcW w:w="3585" w:type="dxa"/>
          </w:tcPr>
          <w:p w14:paraId="49C44C57" w14:textId="718E0659" w:rsidR="0081726B" w:rsidRDefault="00593D97" w:rsidP="00AF1678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15%</w:t>
            </w:r>
          </w:p>
        </w:tc>
        <w:tc>
          <w:tcPr>
            <w:tcW w:w="3201" w:type="dxa"/>
          </w:tcPr>
          <w:p w14:paraId="5AE7654B" w14:textId="28BD517A" w:rsidR="0081726B" w:rsidRDefault="0081726B" w:rsidP="00AF1678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#7</w:t>
            </w:r>
          </w:p>
        </w:tc>
      </w:tr>
      <w:tr w:rsidR="0081726B" w14:paraId="55146D3B" w14:textId="7A25CADB" w:rsidTr="0081726B">
        <w:tc>
          <w:tcPr>
            <w:tcW w:w="6164" w:type="dxa"/>
          </w:tcPr>
          <w:p w14:paraId="540905E4" w14:textId="331F949F" w:rsidR="0081726B" w:rsidRPr="005662FA" w:rsidRDefault="0081726B" w:rsidP="005662FA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 w:rsidRPr="005662FA">
              <w:rPr>
                <w:rFonts w:ascii="OpenSans-Regular" w:hAnsi="OpenSans-Regular" w:cs="OpenSans-Regular"/>
                <w:lang w:val="fr-CA"/>
              </w:rPr>
              <w:t>Projet de session</w:t>
            </w:r>
          </w:p>
        </w:tc>
        <w:tc>
          <w:tcPr>
            <w:tcW w:w="3585" w:type="dxa"/>
          </w:tcPr>
          <w:p w14:paraId="7933D8E3" w14:textId="7096691C" w:rsidR="0081726B" w:rsidRDefault="00593D97" w:rsidP="00AF1678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25%</w:t>
            </w:r>
          </w:p>
        </w:tc>
        <w:tc>
          <w:tcPr>
            <w:tcW w:w="3201" w:type="dxa"/>
          </w:tcPr>
          <w:p w14:paraId="16E42C59" w14:textId="3BE1483C" w:rsidR="0081726B" w:rsidRDefault="0081726B" w:rsidP="00AF1678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#12</w:t>
            </w:r>
          </w:p>
        </w:tc>
      </w:tr>
      <w:tr w:rsidR="0081726B" w14:paraId="0CC82310" w14:textId="4A85FE51" w:rsidTr="0081726B">
        <w:tc>
          <w:tcPr>
            <w:tcW w:w="6164" w:type="dxa"/>
          </w:tcPr>
          <w:p w14:paraId="0BAF5883" w14:textId="3514A32B" w:rsidR="0081726B" w:rsidRPr="005662FA" w:rsidRDefault="0081726B" w:rsidP="005662FA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 w:rsidRPr="005662FA">
              <w:rPr>
                <w:rFonts w:ascii="OpenSans-Regular" w:hAnsi="OpenSans-Regular" w:cs="OpenSans-Regular"/>
                <w:lang w:val="fr-CA"/>
              </w:rPr>
              <w:t>Examen final</w:t>
            </w:r>
          </w:p>
        </w:tc>
        <w:tc>
          <w:tcPr>
            <w:tcW w:w="3585" w:type="dxa"/>
          </w:tcPr>
          <w:p w14:paraId="60E35887" w14:textId="554B3CD9" w:rsidR="0081726B" w:rsidRDefault="00593D97" w:rsidP="00AF1678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60%</w:t>
            </w:r>
          </w:p>
        </w:tc>
        <w:tc>
          <w:tcPr>
            <w:tcW w:w="3201" w:type="dxa"/>
          </w:tcPr>
          <w:p w14:paraId="117A34CF" w14:textId="30298E16" w:rsidR="0081726B" w:rsidRDefault="0081726B" w:rsidP="00AF1678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#14</w:t>
            </w:r>
          </w:p>
        </w:tc>
      </w:tr>
    </w:tbl>
    <w:p w14:paraId="1616A26D" w14:textId="77777777" w:rsidR="0081726B" w:rsidRDefault="0081726B" w:rsidP="0081726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4E9B1E47" w14:textId="77777777" w:rsidR="0081726B" w:rsidRDefault="0081726B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00BEF6B1" w14:textId="77777777" w:rsidR="00F97294" w:rsidRDefault="00F9729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647395BA" w14:textId="77777777" w:rsidR="00F97294" w:rsidRDefault="00F9729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643B5303" w14:textId="77777777" w:rsidR="00F97294" w:rsidRDefault="00F9729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56308BB9" w14:textId="77777777" w:rsidR="00F97294" w:rsidRDefault="00F9729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397C23F3" w14:textId="77777777" w:rsidR="00F97294" w:rsidRDefault="00F9729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31775E68" w14:textId="77777777" w:rsidR="00F97294" w:rsidRDefault="00F9729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111D2DA5" w14:textId="77777777" w:rsidR="0081726B" w:rsidRDefault="0081726B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594AE372" w14:textId="7764CA92" w:rsidR="0081726B" w:rsidRPr="00626761" w:rsidRDefault="0081726B" w:rsidP="0081726B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26761">
        <w:rPr>
          <w:rFonts w:asciiTheme="minorHAnsi" w:hAnsiTheme="minorHAnsi" w:cstheme="minorHAnsi"/>
          <w:sz w:val="32"/>
          <w:szCs w:val="32"/>
          <w:lang w:val="fr-CA"/>
        </w:rPr>
        <w:lastRenderedPageBreak/>
        <w:t>Évaluation sommative</w:t>
      </w:r>
      <w:r>
        <w:rPr>
          <w:rFonts w:asciiTheme="minorHAnsi" w:hAnsiTheme="minorHAnsi" w:cstheme="minorHAnsi"/>
          <w:sz w:val="32"/>
          <w:szCs w:val="32"/>
          <w:lang w:val="fr-CA"/>
        </w:rPr>
        <w:t xml:space="preserve"> finale</w:t>
      </w:r>
    </w:p>
    <w:p w14:paraId="199BC2E1" w14:textId="66880711" w:rsidR="0081726B" w:rsidRDefault="0081726B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  <w:r>
        <w:rPr>
          <w:rFonts w:ascii="OpenSans-Regular" w:hAnsi="OpenSans-Regular" w:cs="OpenSans-Regular"/>
          <w:lang w:val="fr-CA"/>
        </w:rPr>
        <w:t>Les critères d’évaluations de l’évaluation finale seront les suivants</w:t>
      </w:r>
    </w:p>
    <w:p w14:paraId="64D25DCC" w14:textId="77777777" w:rsidR="0081726B" w:rsidRDefault="0081726B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4733"/>
      </w:tblGrid>
      <w:tr w:rsidR="0081726B" w:rsidRPr="003C7FD5" w14:paraId="2DB46F8C" w14:textId="77777777" w:rsidTr="0081726B">
        <w:tc>
          <w:tcPr>
            <w:tcW w:w="12950" w:type="dxa"/>
            <w:gridSpan w:val="2"/>
            <w:shd w:val="clear" w:color="auto" w:fill="ACB9CA" w:themeFill="text2" w:themeFillTint="66"/>
          </w:tcPr>
          <w:p w14:paraId="0616A494" w14:textId="2DDE3219" w:rsidR="0081726B" w:rsidRPr="0081726B" w:rsidRDefault="0081726B" w:rsidP="00FC7514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b/>
                <w:bCs/>
                <w:lang w:val="fr-CA"/>
              </w:rPr>
            </w:pPr>
            <w:r w:rsidRPr="0081726B">
              <w:rPr>
                <w:rFonts w:ascii="OpenSans-Regular" w:hAnsi="OpenSans-Regular" w:cs="OpenSans-Regular"/>
                <w:b/>
                <w:bCs/>
                <w:color w:val="FFFFFF" w:themeColor="background1"/>
                <w:lang w:val="fr-CA"/>
              </w:rPr>
              <w:t>Critères de l’évaluation de l’épreuve finale</w:t>
            </w:r>
          </w:p>
        </w:tc>
      </w:tr>
      <w:tr w:rsidR="0081726B" w14:paraId="45BE267A" w14:textId="77777777" w:rsidTr="0081726B">
        <w:tc>
          <w:tcPr>
            <w:tcW w:w="8217" w:type="dxa"/>
          </w:tcPr>
          <w:p w14:paraId="7E282705" w14:textId="04E6DFD2" w:rsidR="0081726B" w:rsidRPr="0081726B" w:rsidRDefault="0081726B" w:rsidP="00FC7514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b/>
                <w:bCs/>
                <w:lang w:val="fr-CA"/>
              </w:rPr>
            </w:pPr>
            <w:r w:rsidRPr="0081726B">
              <w:rPr>
                <w:rFonts w:ascii="OpenSans-Regular" w:hAnsi="OpenSans-Regular" w:cs="OpenSans-Regular"/>
                <w:b/>
                <w:bCs/>
                <w:lang w:val="fr-CA"/>
              </w:rPr>
              <w:t>Critères</w:t>
            </w:r>
          </w:p>
        </w:tc>
        <w:tc>
          <w:tcPr>
            <w:tcW w:w="4733" w:type="dxa"/>
          </w:tcPr>
          <w:p w14:paraId="656DF0DC" w14:textId="3D1F98E9" w:rsidR="0081726B" w:rsidRPr="0081726B" w:rsidRDefault="0081726B" w:rsidP="00FC7514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b/>
                <w:bCs/>
                <w:lang w:val="fr-CA"/>
              </w:rPr>
            </w:pPr>
            <w:r w:rsidRPr="0081726B">
              <w:rPr>
                <w:rFonts w:ascii="OpenSans-Regular" w:hAnsi="OpenSans-Regular" w:cs="OpenSans-Regular"/>
                <w:b/>
                <w:bCs/>
                <w:lang w:val="fr-CA"/>
              </w:rPr>
              <w:t>Pondération</w:t>
            </w:r>
          </w:p>
        </w:tc>
      </w:tr>
      <w:tr w:rsidR="0081726B" w14:paraId="0C0E1FC5" w14:textId="77777777" w:rsidTr="0081726B">
        <w:tc>
          <w:tcPr>
            <w:tcW w:w="8217" w:type="dxa"/>
          </w:tcPr>
          <w:p w14:paraId="2AD6E825" w14:textId="2B94F6AE" w:rsidR="0081726B" w:rsidRPr="0081726B" w:rsidRDefault="0081726B" w:rsidP="0081726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Analyser le projet de déploiement et monter les serveurs intranet</w:t>
            </w:r>
          </w:p>
        </w:tc>
        <w:tc>
          <w:tcPr>
            <w:tcW w:w="4733" w:type="dxa"/>
          </w:tcPr>
          <w:p w14:paraId="11949468" w14:textId="426A3D67" w:rsidR="0081726B" w:rsidRDefault="0081726B" w:rsidP="00FC7514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10</w:t>
            </w:r>
            <w:r w:rsidR="00593D97">
              <w:rPr>
                <w:rFonts w:ascii="OpenSans-Regular" w:hAnsi="OpenSans-Regular" w:cs="OpenSans-Regular"/>
                <w:lang w:val="fr-CA"/>
              </w:rPr>
              <w:t>%</w:t>
            </w:r>
          </w:p>
        </w:tc>
      </w:tr>
      <w:tr w:rsidR="0081726B" w14:paraId="40D66FF9" w14:textId="77777777" w:rsidTr="0081726B">
        <w:tc>
          <w:tcPr>
            <w:tcW w:w="8217" w:type="dxa"/>
          </w:tcPr>
          <w:p w14:paraId="14E56EB5" w14:textId="26BCE905" w:rsidR="0081726B" w:rsidRPr="0081726B" w:rsidRDefault="0081726B" w:rsidP="0081726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Installer correctement les services intranet</w:t>
            </w:r>
          </w:p>
        </w:tc>
        <w:tc>
          <w:tcPr>
            <w:tcW w:w="4733" w:type="dxa"/>
          </w:tcPr>
          <w:p w14:paraId="40D4DAB0" w14:textId="00C279D4" w:rsidR="0081726B" w:rsidRDefault="0081726B" w:rsidP="00FC7514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40</w:t>
            </w:r>
            <w:r w:rsidR="00593D97">
              <w:rPr>
                <w:rFonts w:ascii="OpenSans-Regular" w:hAnsi="OpenSans-Regular" w:cs="OpenSans-Regular"/>
                <w:lang w:val="fr-CA"/>
              </w:rPr>
              <w:t>%</w:t>
            </w:r>
          </w:p>
        </w:tc>
      </w:tr>
      <w:tr w:rsidR="0081726B" w14:paraId="004759EC" w14:textId="77777777" w:rsidTr="0081726B">
        <w:tc>
          <w:tcPr>
            <w:tcW w:w="8217" w:type="dxa"/>
          </w:tcPr>
          <w:p w14:paraId="7D927BB8" w14:textId="6EE65359" w:rsidR="0081726B" w:rsidRPr="0081726B" w:rsidRDefault="0081726B" w:rsidP="0081726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Procéder au renforcement de la sécurité</w:t>
            </w:r>
          </w:p>
        </w:tc>
        <w:tc>
          <w:tcPr>
            <w:tcW w:w="4733" w:type="dxa"/>
          </w:tcPr>
          <w:p w14:paraId="77A140FE" w14:textId="3FC87296" w:rsidR="0081726B" w:rsidRDefault="0081726B" w:rsidP="00FC7514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20</w:t>
            </w:r>
            <w:r w:rsidR="00593D97">
              <w:rPr>
                <w:rFonts w:ascii="OpenSans-Regular" w:hAnsi="OpenSans-Regular" w:cs="OpenSans-Regular"/>
                <w:lang w:val="fr-CA"/>
              </w:rPr>
              <w:t>%</w:t>
            </w:r>
          </w:p>
        </w:tc>
      </w:tr>
      <w:tr w:rsidR="0081726B" w14:paraId="28D50FCF" w14:textId="77777777" w:rsidTr="0081726B">
        <w:tc>
          <w:tcPr>
            <w:tcW w:w="8217" w:type="dxa"/>
          </w:tcPr>
          <w:p w14:paraId="4C5159C6" w14:textId="31054825" w:rsidR="0081726B" w:rsidRPr="0081726B" w:rsidRDefault="0081726B" w:rsidP="0081726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Participer à la mise en service des serveurs intranet</w:t>
            </w:r>
          </w:p>
        </w:tc>
        <w:tc>
          <w:tcPr>
            <w:tcW w:w="4733" w:type="dxa"/>
          </w:tcPr>
          <w:p w14:paraId="67EDCCC2" w14:textId="07E0C3A8" w:rsidR="0081726B" w:rsidRDefault="0081726B" w:rsidP="00FC7514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20</w:t>
            </w:r>
            <w:r w:rsidR="00593D97">
              <w:rPr>
                <w:rFonts w:ascii="OpenSans-Regular" w:hAnsi="OpenSans-Regular" w:cs="OpenSans-Regular"/>
                <w:lang w:val="fr-CA"/>
              </w:rPr>
              <w:t>%</w:t>
            </w:r>
          </w:p>
        </w:tc>
      </w:tr>
      <w:tr w:rsidR="0081726B" w14:paraId="01680177" w14:textId="77777777" w:rsidTr="0081726B">
        <w:tc>
          <w:tcPr>
            <w:tcW w:w="8217" w:type="dxa"/>
          </w:tcPr>
          <w:p w14:paraId="10CC502B" w14:textId="561D01B9" w:rsidR="0081726B" w:rsidRPr="0081726B" w:rsidRDefault="0081726B" w:rsidP="0081726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Rédiger la documentation</w:t>
            </w:r>
          </w:p>
        </w:tc>
        <w:tc>
          <w:tcPr>
            <w:tcW w:w="4733" w:type="dxa"/>
          </w:tcPr>
          <w:p w14:paraId="092C3E8B" w14:textId="54BEB6D5" w:rsidR="0081726B" w:rsidRDefault="0081726B" w:rsidP="00FC7514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lang w:val="fr-CA"/>
              </w:rPr>
            </w:pPr>
            <w:r>
              <w:rPr>
                <w:rFonts w:ascii="OpenSans-Regular" w:hAnsi="OpenSans-Regular" w:cs="OpenSans-Regular"/>
                <w:lang w:val="fr-CA"/>
              </w:rPr>
              <w:t>10</w:t>
            </w:r>
            <w:r w:rsidR="00593D97">
              <w:rPr>
                <w:rFonts w:ascii="OpenSans-Regular" w:hAnsi="OpenSans-Regular" w:cs="OpenSans-Regular"/>
                <w:lang w:val="fr-CA"/>
              </w:rPr>
              <w:t>%</w:t>
            </w:r>
          </w:p>
        </w:tc>
      </w:tr>
    </w:tbl>
    <w:p w14:paraId="49C95C20" w14:textId="77777777" w:rsidR="0081726B" w:rsidRDefault="0081726B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3AEE0BE3" w14:textId="77777777" w:rsidR="0081726B" w:rsidRPr="00FC7514" w:rsidRDefault="0081726B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46FE8B0B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ABSENCE AUX COURS ET LABORATOIRES</w:t>
      </w:r>
    </w:p>
    <w:p w14:paraId="206818B5" w14:textId="5B6EC8BF" w:rsidR="00FC7514" w:rsidRDefault="00FC7514" w:rsidP="002D2AA9">
      <w:pPr>
        <w:autoSpaceDE w:val="0"/>
        <w:autoSpaceDN w:val="0"/>
        <w:adjustRightInd w:val="0"/>
        <w:spacing w:after="0" w:line="240" w:lineRule="auto"/>
        <w:jc w:val="both"/>
        <w:rPr>
          <w:rFonts w:ascii="OpenSans-Regular" w:hAnsi="OpenSans-Regular" w:cs="OpenSans-Regular"/>
          <w:lang w:val="fr-CA"/>
        </w:rPr>
      </w:pPr>
      <w:r w:rsidRPr="00FC7514">
        <w:rPr>
          <w:rFonts w:ascii="OpenSans-Regular" w:hAnsi="OpenSans-Regular" w:cs="OpenSans-Regular"/>
          <w:lang w:val="fr-CA"/>
        </w:rPr>
        <w:t xml:space="preserve">La présence aux cours et laboratoires est </w:t>
      </w:r>
      <w:r w:rsidRPr="00FC7514">
        <w:rPr>
          <w:rFonts w:ascii="OpenSans-Bold" w:hAnsi="OpenSans-Bold" w:cs="OpenSans-Bold"/>
          <w:b/>
          <w:bCs/>
          <w:lang w:val="fr-CA"/>
        </w:rPr>
        <w:t>obligatoire</w:t>
      </w:r>
      <w:r w:rsidRPr="00FC7514">
        <w:rPr>
          <w:rFonts w:ascii="OpenSans-Regular" w:hAnsi="OpenSans-Regular" w:cs="OpenSans-Regular"/>
          <w:lang w:val="fr-CA"/>
        </w:rPr>
        <w:t>. Il est de la responsabilité de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l'étudiante ou l’étudiant absent de s'informer des travaux à remettre et des éventuels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changements au calendrier. Notez qu’il est possible qu’un travail à remettre soit donné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sans préavis. En cas d’absence, l'étudiant doit assumer le fardeau de son rattrapage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sauf pour des raisons jugées exceptionnelles.</w:t>
      </w:r>
    </w:p>
    <w:p w14:paraId="208C20A4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5488A108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RETARD EN CLASSE</w:t>
      </w:r>
    </w:p>
    <w:p w14:paraId="6EFE36C1" w14:textId="08EAD0FC" w:rsidR="00FC7514" w:rsidRDefault="00FC7514" w:rsidP="002D2AA9">
      <w:pPr>
        <w:autoSpaceDE w:val="0"/>
        <w:autoSpaceDN w:val="0"/>
        <w:adjustRightInd w:val="0"/>
        <w:spacing w:after="0" w:line="240" w:lineRule="auto"/>
        <w:jc w:val="both"/>
        <w:rPr>
          <w:rFonts w:ascii="OpenSans-Regular" w:hAnsi="OpenSans-Regular" w:cs="OpenSans-Regular"/>
          <w:lang w:val="fr-CA"/>
        </w:rPr>
      </w:pPr>
      <w:r w:rsidRPr="00FC7514">
        <w:rPr>
          <w:rFonts w:ascii="OpenSans-Regular" w:hAnsi="OpenSans-Regular" w:cs="OpenSans-Regular"/>
          <w:lang w:val="fr-CA"/>
        </w:rPr>
        <w:t>Il est de la responsabilité de l’étudiant d’arriver à l’heure prévu pour le début de chaque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période de cours. Un retard non motivé peut entraîner l’interdiction d’assister au cours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pour une durée à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déterminer.</w:t>
      </w:r>
    </w:p>
    <w:p w14:paraId="657D6B14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2987873F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RETARD DANS LA REMISE DES TRAVAUX</w:t>
      </w:r>
    </w:p>
    <w:p w14:paraId="4F5C3C8D" w14:textId="1781CCCA" w:rsid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  <w:r w:rsidRPr="00FC7514">
        <w:rPr>
          <w:rFonts w:ascii="OpenSans-Regular" w:hAnsi="OpenSans-Regular" w:cs="OpenSans-Regular"/>
          <w:lang w:val="fr-CA"/>
        </w:rPr>
        <w:t>Tout retard à la remise de travail entraîne automatiquement une note de zéro (0).</w:t>
      </w:r>
    </w:p>
    <w:p w14:paraId="699A11C9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208BBDB3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lastRenderedPageBreak/>
        <w:t>PLAGIAT</w:t>
      </w:r>
    </w:p>
    <w:p w14:paraId="27E45384" w14:textId="3A645F86" w:rsidR="00FC7514" w:rsidRDefault="00FC7514" w:rsidP="002D2AA9">
      <w:pPr>
        <w:autoSpaceDE w:val="0"/>
        <w:autoSpaceDN w:val="0"/>
        <w:adjustRightInd w:val="0"/>
        <w:spacing w:after="0" w:line="240" w:lineRule="auto"/>
        <w:jc w:val="both"/>
        <w:rPr>
          <w:rFonts w:ascii="OpenSans-Regular" w:hAnsi="OpenSans-Regular" w:cs="OpenSans-Regular"/>
          <w:lang w:val="fr-CA"/>
        </w:rPr>
      </w:pPr>
      <w:r w:rsidRPr="00FC7514">
        <w:rPr>
          <w:rFonts w:ascii="OpenSans-Regular" w:hAnsi="OpenSans-Regular" w:cs="OpenSans-Regular"/>
          <w:lang w:val="fr-CA"/>
        </w:rPr>
        <w:t>Toute personne prise à plagier se voit automatiquement attribuer la note de zéro (0)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pour l’activité et peut entraîner l’expulsion du cours. Toute personne aidant une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personne à plagier se voit automatiquement attribuer la note de zéro (0) pour l’activité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et peut entraîner l’expulsion du cours. De plus, une mention au dossier scolaire de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l’étudiant sera ajoutée.</w:t>
      </w:r>
    </w:p>
    <w:p w14:paraId="34126418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7D64A57F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QUALITÉ DU FRANÇAIS</w:t>
      </w:r>
    </w:p>
    <w:p w14:paraId="4FA01485" w14:textId="00387C29" w:rsidR="00FC7514" w:rsidRDefault="00FC7514" w:rsidP="002D2AA9">
      <w:pPr>
        <w:autoSpaceDE w:val="0"/>
        <w:autoSpaceDN w:val="0"/>
        <w:adjustRightInd w:val="0"/>
        <w:spacing w:after="0" w:line="240" w:lineRule="auto"/>
        <w:jc w:val="both"/>
        <w:rPr>
          <w:rFonts w:ascii="OpenSans-Regular" w:hAnsi="OpenSans-Regular" w:cs="OpenSans-Regular"/>
          <w:lang w:val="fr-CA"/>
        </w:rPr>
      </w:pPr>
      <w:r w:rsidRPr="00FC7514">
        <w:rPr>
          <w:rFonts w:ascii="OpenSans-Regular" w:hAnsi="OpenSans-Regular" w:cs="OpenSans-Regular"/>
          <w:lang w:val="fr-CA"/>
        </w:rPr>
        <w:t>Pour tous les travaux écrits et les examens, 10% de la note finale est réservée à la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qualité du français (orthographe, grammaire, syntaxe, etc.). Soignez également votre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français lors de vos communications avec l’enseignant (formule de politesse,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orthographe, etc.).</w:t>
      </w:r>
    </w:p>
    <w:p w14:paraId="6F415C2D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4B402448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UTILISATION ET RANGEMENT DU MATÉRIEL</w:t>
      </w:r>
    </w:p>
    <w:p w14:paraId="7AAB27CC" w14:textId="3BE58225" w:rsidR="00FC7514" w:rsidRDefault="00FC7514" w:rsidP="002D2AA9">
      <w:pPr>
        <w:autoSpaceDE w:val="0"/>
        <w:autoSpaceDN w:val="0"/>
        <w:adjustRightInd w:val="0"/>
        <w:spacing w:after="0" w:line="240" w:lineRule="auto"/>
        <w:jc w:val="both"/>
        <w:rPr>
          <w:rFonts w:ascii="OpenSans-Regular" w:hAnsi="OpenSans-Regular" w:cs="OpenSans-Regular"/>
          <w:lang w:val="fr-CA"/>
        </w:rPr>
      </w:pPr>
      <w:r w:rsidRPr="00FC7514">
        <w:rPr>
          <w:rFonts w:ascii="OpenSans-Regular" w:hAnsi="OpenSans-Regular" w:cs="OpenSans-Regular"/>
          <w:lang w:val="fr-CA"/>
        </w:rPr>
        <w:t>Il est strictement interdit de déplacer ou débrancher le matériel (écrans, ordinateurs,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souris, câble réseau du cégep, etc.) informatique qui se trouve dans la classe sans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l’autorisation de l’enseignant. Si l’enseignant l’autorise, le matériel installé devra être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enlevé à la fin de chaque cours, et le poste de travail devra être remis à son état initial. À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la fin de chaque cours, les câbles réseau doivent être rangés à l’arrière de la classe.</w:t>
      </w:r>
    </w:p>
    <w:p w14:paraId="1CCB0B79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1322BA18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JEUX ET CLAVARDAGE EN CLASSE</w:t>
      </w:r>
    </w:p>
    <w:p w14:paraId="3649DD4C" w14:textId="77777777" w:rsid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  <w:r w:rsidRPr="00FC7514">
        <w:rPr>
          <w:rFonts w:ascii="OpenSans-Regular" w:hAnsi="OpenSans-Regular" w:cs="OpenSans-Regular"/>
          <w:lang w:val="fr-CA"/>
        </w:rPr>
        <w:t>Les jeux, clavardage (chat) et cellulaires sont interdits en tout temps durant les cours.</w:t>
      </w:r>
    </w:p>
    <w:p w14:paraId="130B16DC" w14:textId="77777777" w:rsidR="009F23AD" w:rsidRDefault="009F23AD" w:rsidP="009F23AD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</w:p>
    <w:p w14:paraId="4FD02E8B" w14:textId="2424E080" w:rsidR="009F23AD" w:rsidRPr="00645FD5" w:rsidRDefault="009F23AD" w:rsidP="009F23AD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>
        <w:rPr>
          <w:rFonts w:asciiTheme="minorHAnsi" w:hAnsiTheme="minorHAnsi" w:cstheme="minorHAnsi"/>
          <w:sz w:val="32"/>
          <w:szCs w:val="32"/>
          <w:lang w:val="fr-CA"/>
        </w:rPr>
        <w:t>INTELLIGENCE ARTIFICIELLE</w:t>
      </w:r>
    </w:p>
    <w:p w14:paraId="0096750C" w14:textId="6047C1DF" w:rsidR="009F23AD" w:rsidRPr="00FC7514" w:rsidRDefault="00FD5579" w:rsidP="009F23AD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  <w:r>
        <w:rPr>
          <w:rFonts w:ascii="OpenSans-Regular" w:hAnsi="OpenSans-Regular" w:cs="OpenSans-Regular"/>
          <w:lang w:val="fr-CA"/>
        </w:rPr>
        <w:t xml:space="preserve">L’utilisation d’outil de type « Intelligence artificielle » </w:t>
      </w:r>
      <w:r w:rsidR="002B5EB1">
        <w:rPr>
          <w:rFonts w:ascii="OpenSans-Regular" w:hAnsi="OpenSans-Regular" w:cs="OpenSans-Regular"/>
          <w:lang w:val="fr-CA"/>
        </w:rPr>
        <w:t>est recommandé</w:t>
      </w:r>
      <w:r w:rsidR="005659A0">
        <w:rPr>
          <w:rFonts w:ascii="OpenSans-Regular" w:hAnsi="OpenSans-Regular" w:cs="OpenSans-Regular"/>
          <w:lang w:val="fr-CA"/>
        </w:rPr>
        <w:t>e</w:t>
      </w:r>
      <w:r w:rsidR="002B5EB1">
        <w:rPr>
          <w:rFonts w:ascii="OpenSans-Regular" w:hAnsi="OpenSans-Regular" w:cs="OpenSans-Regular"/>
          <w:lang w:val="fr-CA"/>
        </w:rPr>
        <w:t xml:space="preserve"> comme outil d’apprentissage pour poser des questions sur la matière, aider à comprendre des erreurs et obtenir des recommandations sur votre code. Elle doit toutefois être considér</w:t>
      </w:r>
      <w:r w:rsidR="005659A0">
        <w:rPr>
          <w:rFonts w:ascii="OpenSans-Regular" w:hAnsi="OpenSans-Regular" w:cs="OpenSans-Regular"/>
          <w:lang w:val="fr-CA"/>
        </w:rPr>
        <w:t>ée</w:t>
      </w:r>
      <w:r w:rsidR="002B5EB1">
        <w:rPr>
          <w:rFonts w:ascii="OpenSans-Regular" w:hAnsi="OpenSans-Regular" w:cs="OpenSans-Regular"/>
          <w:lang w:val="fr-CA"/>
        </w:rPr>
        <w:t xml:space="preserve"> comme un outil d’aide à l’apprentissage plutôt qu’un outil pour faire les évaluations. Pour cette raison, son utilisation n’est pas permise dans le cadre des examens et son utilisation doit être clairement indiqué</w:t>
      </w:r>
      <w:r w:rsidR="005659A0">
        <w:rPr>
          <w:rFonts w:ascii="OpenSans-Regular" w:hAnsi="OpenSans-Regular" w:cs="OpenSans-Regular"/>
          <w:lang w:val="fr-CA"/>
        </w:rPr>
        <w:t>e</w:t>
      </w:r>
      <w:r w:rsidR="002B5EB1">
        <w:rPr>
          <w:rFonts w:ascii="OpenSans-Regular" w:hAnsi="OpenSans-Regular" w:cs="OpenSans-Regular"/>
          <w:lang w:val="fr-CA"/>
        </w:rPr>
        <w:t xml:space="preserve"> dans le cadre du projet de session.</w:t>
      </w:r>
    </w:p>
    <w:p w14:paraId="07A7EA32" w14:textId="77777777" w:rsidR="009F23AD" w:rsidRPr="00FC7514" w:rsidRDefault="009F23AD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456D1EF7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6ED7E024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lastRenderedPageBreak/>
        <w:t>MATÉRIEL OBLIGATOIRE</w:t>
      </w:r>
    </w:p>
    <w:p w14:paraId="070A2B48" w14:textId="5BF6AAAB" w:rsidR="00612FFF" w:rsidRDefault="00645FD5" w:rsidP="00FC7514">
      <w:pPr>
        <w:rPr>
          <w:rFonts w:ascii="OpenSans-Regular" w:hAnsi="OpenSans-Regular" w:cs="OpenSans-Regular"/>
          <w:lang w:val="fr-CA"/>
        </w:rPr>
      </w:pPr>
      <w:r>
        <w:rPr>
          <w:rFonts w:ascii="OpenSans-Regular" w:hAnsi="OpenSans-Regular" w:cs="OpenSans-Regular"/>
          <w:lang w:val="fr-CA"/>
        </w:rPr>
        <w:t>Aucun matériel physique n’est requis.</w:t>
      </w:r>
    </w:p>
    <w:p w14:paraId="20FE37D7" w14:textId="4D9B9949" w:rsidR="00645FD5" w:rsidRPr="00645FD5" w:rsidRDefault="00645FD5" w:rsidP="00FC7514">
      <w:pPr>
        <w:rPr>
          <w:lang w:val="fr-CA"/>
        </w:rPr>
      </w:pPr>
      <w:r>
        <w:rPr>
          <w:lang w:val="fr-CA"/>
        </w:rPr>
        <w:t xml:space="preserve">Prévoir un montant de </w:t>
      </w:r>
      <w:r w:rsidR="002B5EB1">
        <w:rPr>
          <w:lang w:val="fr-CA"/>
        </w:rPr>
        <w:t>1</w:t>
      </w:r>
      <w:r>
        <w:rPr>
          <w:lang w:val="fr-CA"/>
        </w:rPr>
        <w:t xml:space="preserve">0$ pour la location sur serveurs virtuels sur la plateforme </w:t>
      </w:r>
      <w:r w:rsidR="007B4DCF">
        <w:rPr>
          <w:lang w:val="fr-CA"/>
        </w:rPr>
        <w:t>« </w:t>
      </w:r>
      <w:r>
        <w:rPr>
          <w:lang w:val="fr-CA"/>
        </w:rPr>
        <w:t>Digital Ocean</w:t>
      </w:r>
      <w:r w:rsidR="007B4DCF">
        <w:rPr>
          <w:lang w:val="fr-CA"/>
        </w:rPr>
        <w:t> »</w:t>
      </w:r>
      <w:r>
        <w:rPr>
          <w:lang w:val="fr-CA"/>
        </w:rPr>
        <w:t>.</w:t>
      </w:r>
    </w:p>
    <w:sectPr w:rsidR="00645FD5" w:rsidRPr="00645FD5" w:rsidSect="00A81C7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746DB" w14:textId="77777777" w:rsidR="001A728D" w:rsidRDefault="001A728D">
      <w:pPr>
        <w:spacing w:after="0" w:line="240" w:lineRule="auto"/>
      </w:pPr>
      <w:r>
        <w:separator/>
      </w:r>
    </w:p>
  </w:endnote>
  <w:endnote w:type="continuationSeparator" w:id="0">
    <w:p w14:paraId="20EC1A01" w14:textId="77777777" w:rsidR="001A728D" w:rsidRDefault="001A7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403FD" w14:textId="6DB3BBF7" w:rsidR="00A81C71" w:rsidRPr="00A81C71" w:rsidRDefault="00A81C71">
    <w:pPr>
      <w:spacing w:after="0"/>
      <w:ind w:left="-284"/>
      <w:rPr>
        <w:sz w:val="16"/>
        <w:szCs w:val="16"/>
        <w:lang w:val="fr-CA"/>
      </w:rPr>
    </w:pPr>
    <w:r w:rsidRPr="00A81C71">
      <w:rPr>
        <w:b/>
        <w:i/>
        <w:lang w:val="fr-CA"/>
      </w:rPr>
      <w:t xml:space="preserve">AEC- </w:t>
    </w:r>
    <w:r w:rsidR="005659A0">
      <w:rPr>
        <w:b/>
        <w:i/>
        <w:lang w:val="fr-CA"/>
      </w:rPr>
      <w:t>Architecture et gestion de réseau</w:t>
    </w:r>
    <w:r w:rsidRPr="00A81C71">
      <w:rPr>
        <w:b/>
        <w:i/>
        <w:lang w:val="fr-CA"/>
      </w:rPr>
      <w:t xml:space="preserve"> (LEA.</w:t>
    </w:r>
    <w:r w:rsidR="005659A0">
      <w:rPr>
        <w:b/>
        <w:i/>
        <w:lang w:val="fr-CA"/>
      </w:rPr>
      <w:t>54</w:t>
    </w:r>
    <w:r w:rsidRPr="00A81C71">
      <w:rPr>
        <w:b/>
        <w:i/>
        <w:lang w:val="fr-CA"/>
      </w:rPr>
      <w:t xml:space="preserve">) – </w:t>
    </w:r>
    <w:r w:rsidR="005659A0">
      <w:rPr>
        <w:b/>
        <w:i/>
        <w:sz w:val="20"/>
        <w:szCs w:val="20"/>
        <w:lang w:val="fr-CA"/>
      </w:rPr>
      <w:t>Révision en</w:t>
    </w:r>
    <w:r w:rsidRPr="00A81C71">
      <w:rPr>
        <w:b/>
        <w:i/>
        <w:sz w:val="20"/>
        <w:szCs w:val="20"/>
        <w:lang w:val="fr-CA"/>
      </w:rPr>
      <w:t xml:space="preserve"> 202</w:t>
    </w:r>
    <w:r w:rsidR="001859C5">
      <w:rPr>
        <w:b/>
        <w:i/>
        <w:sz w:val="20"/>
        <w:szCs w:val="20"/>
        <w:lang w:val="fr-CA"/>
      </w:rPr>
      <w:t>6</w:t>
    </w:r>
    <w:r w:rsidRPr="00A81C71">
      <w:rPr>
        <w:b/>
        <w:i/>
        <w:lang w:val="fr-CA"/>
      </w:rPr>
      <w:t xml:space="preserve">            </w:t>
    </w:r>
    <w:r w:rsidRPr="00A81C71">
      <w:rPr>
        <w:b/>
        <w:i/>
        <w:lang w:val="fr-CA"/>
      </w:rPr>
      <w:tab/>
    </w:r>
    <w:r w:rsidRPr="00A81C71">
      <w:rPr>
        <w:b/>
        <w:i/>
        <w:lang w:val="fr-CA"/>
      </w:rPr>
      <w:tab/>
    </w:r>
    <w:r w:rsidRPr="00A81C71">
      <w:rPr>
        <w:b/>
        <w:i/>
        <w:lang w:val="fr-CA"/>
      </w:rPr>
      <w:tab/>
    </w:r>
    <w:r w:rsidRPr="00A81C71">
      <w:rPr>
        <w:b/>
        <w:i/>
        <w:lang w:val="fr-CA"/>
      </w:rPr>
      <w:tab/>
      <w:t xml:space="preserve">   </w:t>
    </w:r>
    <w:r w:rsidRPr="00A81C71">
      <w:rPr>
        <w:b/>
        <w:i/>
        <w:lang w:val="fr-CA"/>
      </w:rPr>
      <w:tab/>
    </w:r>
    <w:r w:rsidRPr="00A81C71">
      <w:rPr>
        <w:b/>
        <w:i/>
        <w:lang w:val="fr-CA"/>
      </w:rPr>
      <w:tab/>
    </w:r>
    <w:r w:rsidRPr="00A81C71">
      <w:rPr>
        <w:b/>
        <w:i/>
        <w:lang w:val="fr-CA"/>
      </w:rPr>
      <w:tab/>
    </w:r>
    <w:r w:rsidRPr="00A81C71">
      <w:rPr>
        <w:b/>
        <w:i/>
        <w:lang w:val="fr-CA"/>
      </w:rPr>
      <w:tab/>
      <w:t xml:space="preserve">  </w:t>
    </w:r>
    <w:r w:rsidRPr="00A81C71">
      <w:rPr>
        <w:sz w:val="16"/>
        <w:szCs w:val="16"/>
        <w:lang w:val="fr-CA"/>
      </w:rPr>
      <w:t xml:space="preserve">Page </w:t>
    </w:r>
    <w:r>
      <w:rPr>
        <w:b/>
        <w:sz w:val="16"/>
        <w:szCs w:val="16"/>
      </w:rPr>
      <w:fldChar w:fldCharType="begin"/>
    </w:r>
    <w:r w:rsidRPr="00A81C71">
      <w:rPr>
        <w:b/>
        <w:sz w:val="16"/>
        <w:szCs w:val="16"/>
        <w:lang w:val="fr-CA"/>
      </w:rPr>
      <w:instrText>PAGE</w:instrText>
    </w:r>
    <w:r>
      <w:rPr>
        <w:b/>
        <w:sz w:val="16"/>
        <w:szCs w:val="16"/>
      </w:rPr>
      <w:fldChar w:fldCharType="separate"/>
    </w:r>
    <w:r w:rsidRPr="00A81C71">
      <w:rPr>
        <w:b/>
        <w:noProof/>
        <w:sz w:val="16"/>
        <w:szCs w:val="16"/>
        <w:lang w:val="fr-CA"/>
      </w:rPr>
      <w:t>2</w:t>
    </w:r>
    <w:r>
      <w:rPr>
        <w:b/>
        <w:sz w:val="16"/>
        <w:szCs w:val="16"/>
      </w:rPr>
      <w:fldChar w:fldCharType="end"/>
    </w:r>
    <w:r w:rsidRPr="00A81C71">
      <w:rPr>
        <w:sz w:val="16"/>
        <w:szCs w:val="16"/>
        <w:lang w:val="fr-CA"/>
      </w:rPr>
      <w:t xml:space="preserve"> de  </w:t>
    </w:r>
    <w:r>
      <w:rPr>
        <w:b/>
        <w:sz w:val="16"/>
        <w:szCs w:val="16"/>
      </w:rPr>
      <w:fldChar w:fldCharType="begin"/>
    </w:r>
    <w:r w:rsidRPr="00A81C71">
      <w:rPr>
        <w:b/>
        <w:sz w:val="16"/>
        <w:szCs w:val="16"/>
        <w:lang w:val="fr-CA"/>
      </w:rPr>
      <w:instrText>NUMPAGES</w:instrText>
    </w:r>
    <w:r>
      <w:rPr>
        <w:b/>
        <w:sz w:val="16"/>
        <w:szCs w:val="16"/>
      </w:rPr>
      <w:fldChar w:fldCharType="separate"/>
    </w:r>
    <w:r w:rsidRPr="00A81C71">
      <w:rPr>
        <w:b/>
        <w:noProof/>
        <w:sz w:val="16"/>
        <w:szCs w:val="16"/>
        <w:lang w:val="fr-CA"/>
      </w:rPr>
      <w:t>6</w:t>
    </w:r>
    <w:r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0F122" w14:textId="77777777" w:rsidR="001A728D" w:rsidRDefault="001A728D">
      <w:pPr>
        <w:spacing w:after="0" w:line="240" w:lineRule="auto"/>
      </w:pPr>
      <w:r>
        <w:separator/>
      </w:r>
    </w:p>
  </w:footnote>
  <w:footnote w:type="continuationSeparator" w:id="0">
    <w:p w14:paraId="0516C7D2" w14:textId="77777777" w:rsidR="001A728D" w:rsidRDefault="001A7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A6C56" w14:textId="77777777" w:rsidR="00A81C71" w:rsidRPr="00A81C71" w:rsidRDefault="00A81C71">
    <w:pPr>
      <w:tabs>
        <w:tab w:val="center" w:pos="4320"/>
        <w:tab w:val="right" w:pos="8640"/>
      </w:tabs>
      <w:spacing w:before="720" w:after="0" w:line="240" w:lineRule="auto"/>
      <w:ind w:left="-284" w:right="142"/>
      <w:jc w:val="center"/>
      <w:rPr>
        <w:rFonts w:ascii="Arial" w:hAnsi="Arial" w:cs="Arial"/>
        <w:b/>
        <w:color w:val="000000"/>
        <w:sz w:val="28"/>
        <w:szCs w:val="28"/>
        <w:lang w:val="fr-CA"/>
      </w:rPr>
    </w:pPr>
    <w:r w:rsidRPr="00A81C71">
      <w:rPr>
        <w:rFonts w:ascii="Arial" w:hAnsi="Arial" w:cs="Arial"/>
        <w:b/>
        <w:color w:val="000000"/>
        <w:sz w:val="28"/>
        <w:szCs w:val="28"/>
        <w:lang w:val="fr-CA"/>
      </w:rPr>
      <w:t>Plan-cadre de cours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168E253F" wp14:editId="66379D4E">
          <wp:simplePos x="0" y="0"/>
          <wp:positionH relativeFrom="column">
            <wp:posOffset>-657225</wp:posOffset>
          </wp:positionH>
          <wp:positionV relativeFrom="paragraph">
            <wp:posOffset>-230505</wp:posOffset>
          </wp:positionV>
          <wp:extent cx="2543175" cy="5905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3AE5FA" w14:textId="0FF2CDBD" w:rsidR="00A81C71" w:rsidRPr="00A81C71" w:rsidRDefault="00A81C71">
    <w:pPr>
      <w:tabs>
        <w:tab w:val="center" w:pos="4320"/>
        <w:tab w:val="right" w:pos="8640"/>
      </w:tabs>
      <w:spacing w:after="480" w:line="240" w:lineRule="auto"/>
      <w:jc w:val="center"/>
      <w:rPr>
        <w:rFonts w:ascii="Arial" w:hAnsi="Arial" w:cs="Arial"/>
        <w:b/>
        <w:color w:val="000000"/>
        <w:sz w:val="28"/>
        <w:szCs w:val="28"/>
        <w:lang w:val="fr-CA"/>
      </w:rPr>
    </w:pPr>
    <w:r w:rsidRPr="00A81C71">
      <w:rPr>
        <w:rFonts w:ascii="Arial" w:hAnsi="Arial" w:cs="Arial"/>
        <w:b/>
        <w:color w:val="000000"/>
        <w:sz w:val="28"/>
        <w:szCs w:val="28"/>
        <w:lang w:val="fr-CA"/>
      </w:rPr>
      <w:t>420-</w:t>
    </w:r>
    <w:r w:rsidR="00582D20">
      <w:rPr>
        <w:rFonts w:ascii="Arial" w:hAnsi="Arial" w:cs="Arial"/>
        <w:b/>
        <w:color w:val="000000"/>
        <w:sz w:val="28"/>
        <w:szCs w:val="28"/>
        <w:lang w:val="fr-CA"/>
      </w:rPr>
      <w:t>4S1</w:t>
    </w:r>
    <w:r w:rsidRPr="00A81C71">
      <w:rPr>
        <w:rFonts w:ascii="Arial" w:hAnsi="Arial" w:cs="Arial"/>
        <w:b/>
        <w:color w:val="000000"/>
        <w:sz w:val="28"/>
        <w:szCs w:val="28"/>
        <w:lang w:val="fr-CA"/>
      </w:rPr>
      <w:t xml:space="preserve">-HU </w:t>
    </w:r>
    <w:r w:rsidR="00582D20">
      <w:rPr>
        <w:rFonts w:ascii="Arial" w:hAnsi="Arial" w:cs="Arial"/>
        <w:b/>
        <w:color w:val="000000"/>
        <w:sz w:val="28"/>
        <w:szCs w:val="28"/>
        <w:lang w:val="fr-CA"/>
      </w:rPr>
      <w:t>Serveur Linux Intranet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757D"/>
    <w:multiLevelType w:val="hybridMultilevel"/>
    <w:tmpl w:val="FE385D24"/>
    <w:lvl w:ilvl="0" w:tplc="0C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92597"/>
    <w:multiLevelType w:val="hybridMultilevel"/>
    <w:tmpl w:val="BE740EDA"/>
    <w:lvl w:ilvl="0" w:tplc="8446EAAE">
      <w:start w:val="4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07B6E"/>
    <w:multiLevelType w:val="hybridMultilevel"/>
    <w:tmpl w:val="74626788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B7632"/>
    <w:multiLevelType w:val="multilevel"/>
    <w:tmpl w:val="6B82C03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3F572E5A"/>
    <w:multiLevelType w:val="multilevel"/>
    <w:tmpl w:val="DFA2CC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5" w15:restartNumberingAfterBreak="0">
    <w:nsid w:val="463821AD"/>
    <w:multiLevelType w:val="hybridMultilevel"/>
    <w:tmpl w:val="A318547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260E9"/>
    <w:multiLevelType w:val="hybridMultilevel"/>
    <w:tmpl w:val="F0DCEA9A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E5E8404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121F8"/>
    <w:multiLevelType w:val="hybridMultilevel"/>
    <w:tmpl w:val="E4D08928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83C28"/>
    <w:multiLevelType w:val="hybridMultilevel"/>
    <w:tmpl w:val="F9CC949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A2584"/>
    <w:multiLevelType w:val="hybridMultilevel"/>
    <w:tmpl w:val="CA28167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F3908"/>
    <w:multiLevelType w:val="hybridMultilevel"/>
    <w:tmpl w:val="357419B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3013F"/>
    <w:multiLevelType w:val="multilevel"/>
    <w:tmpl w:val="144CF25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2" w15:restartNumberingAfterBreak="0">
    <w:nsid w:val="6D216C57"/>
    <w:multiLevelType w:val="hybridMultilevel"/>
    <w:tmpl w:val="2920FA2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7764C8"/>
    <w:multiLevelType w:val="hybridMultilevel"/>
    <w:tmpl w:val="D97E6F0A"/>
    <w:lvl w:ilvl="0" w:tplc="0C0C0005">
      <w:start w:val="1"/>
      <w:numFmt w:val="bullet"/>
      <w:lvlText w:val=""/>
      <w:lvlJc w:val="left"/>
      <w:pPr>
        <w:ind w:left="812" w:hanging="413"/>
      </w:pPr>
      <w:rPr>
        <w:rFonts w:ascii="Wingdings" w:hAnsi="Wingdings" w:hint="default"/>
        <w:color w:val="1F477B"/>
        <w:w w:val="97"/>
        <w:sz w:val="20"/>
      </w:rPr>
    </w:lvl>
    <w:lvl w:ilvl="1" w:tplc="49C225D4">
      <w:numFmt w:val="bullet"/>
      <w:lvlText w:val="•"/>
      <w:lvlJc w:val="left"/>
      <w:pPr>
        <w:ind w:left="1263" w:hanging="413"/>
      </w:pPr>
      <w:rPr>
        <w:rFonts w:hint="default"/>
      </w:rPr>
    </w:lvl>
    <w:lvl w:ilvl="2" w:tplc="0C0C0005">
      <w:start w:val="1"/>
      <w:numFmt w:val="bullet"/>
      <w:lvlText w:val=""/>
      <w:lvlJc w:val="left"/>
      <w:pPr>
        <w:ind w:left="1707" w:hanging="413"/>
      </w:pPr>
      <w:rPr>
        <w:rFonts w:ascii="Wingdings" w:hAnsi="Wingdings" w:hint="default"/>
      </w:rPr>
    </w:lvl>
    <w:lvl w:ilvl="3" w:tplc="CC52FF4A">
      <w:numFmt w:val="bullet"/>
      <w:lvlText w:val="•"/>
      <w:lvlJc w:val="left"/>
      <w:pPr>
        <w:ind w:left="2150" w:hanging="413"/>
      </w:pPr>
      <w:rPr>
        <w:rFonts w:hint="default"/>
      </w:rPr>
    </w:lvl>
    <w:lvl w:ilvl="4" w:tplc="837CAB82">
      <w:numFmt w:val="bullet"/>
      <w:lvlText w:val="•"/>
      <w:lvlJc w:val="left"/>
      <w:pPr>
        <w:ind w:left="2594" w:hanging="413"/>
      </w:pPr>
      <w:rPr>
        <w:rFonts w:hint="default"/>
      </w:rPr>
    </w:lvl>
    <w:lvl w:ilvl="5" w:tplc="33CC64A0">
      <w:numFmt w:val="bullet"/>
      <w:lvlText w:val="•"/>
      <w:lvlJc w:val="left"/>
      <w:pPr>
        <w:ind w:left="3037" w:hanging="413"/>
      </w:pPr>
      <w:rPr>
        <w:rFonts w:hint="default"/>
      </w:rPr>
    </w:lvl>
    <w:lvl w:ilvl="6" w:tplc="EE605D5C">
      <w:numFmt w:val="bullet"/>
      <w:lvlText w:val="•"/>
      <w:lvlJc w:val="left"/>
      <w:pPr>
        <w:ind w:left="3481" w:hanging="413"/>
      </w:pPr>
      <w:rPr>
        <w:rFonts w:hint="default"/>
      </w:rPr>
    </w:lvl>
    <w:lvl w:ilvl="7" w:tplc="1EEC8DAA">
      <w:numFmt w:val="bullet"/>
      <w:lvlText w:val="•"/>
      <w:lvlJc w:val="left"/>
      <w:pPr>
        <w:ind w:left="3924" w:hanging="413"/>
      </w:pPr>
      <w:rPr>
        <w:rFonts w:hint="default"/>
      </w:rPr>
    </w:lvl>
    <w:lvl w:ilvl="8" w:tplc="53127140">
      <w:numFmt w:val="bullet"/>
      <w:lvlText w:val="•"/>
      <w:lvlJc w:val="left"/>
      <w:pPr>
        <w:ind w:left="4368" w:hanging="413"/>
      </w:pPr>
      <w:rPr>
        <w:rFonts w:hint="default"/>
      </w:rPr>
    </w:lvl>
  </w:abstractNum>
  <w:abstractNum w:abstractNumId="14" w15:restartNumberingAfterBreak="0">
    <w:nsid w:val="70A52F8D"/>
    <w:multiLevelType w:val="multilevel"/>
    <w:tmpl w:val="F7F035A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15E7EAE"/>
    <w:multiLevelType w:val="hybridMultilevel"/>
    <w:tmpl w:val="5740848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C7FA4"/>
    <w:multiLevelType w:val="hybridMultilevel"/>
    <w:tmpl w:val="06649C8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71DA3"/>
    <w:multiLevelType w:val="hybridMultilevel"/>
    <w:tmpl w:val="72769464"/>
    <w:lvl w:ilvl="0" w:tplc="5FAE348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60140">
    <w:abstractNumId w:val="12"/>
  </w:num>
  <w:num w:numId="2" w16cid:durableId="1060976871">
    <w:abstractNumId w:val="4"/>
  </w:num>
  <w:num w:numId="3" w16cid:durableId="1899708742">
    <w:abstractNumId w:val="3"/>
  </w:num>
  <w:num w:numId="4" w16cid:durableId="1522353518">
    <w:abstractNumId w:val="14"/>
  </w:num>
  <w:num w:numId="5" w16cid:durableId="168107447">
    <w:abstractNumId w:val="11"/>
  </w:num>
  <w:num w:numId="6" w16cid:durableId="542719751">
    <w:abstractNumId w:val="0"/>
  </w:num>
  <w:num w:numId="7" w16cid:durableId="371347545">
    <w:abstractNumId w:val="13"/>
  </w:num>
  <w:num w:numId="8" w16cid:durableId="52195652">
    <w:abstractNumId w:val="6"/>
  </w:num>
  <w:num w:numId="9" w16cid:durableId="945312670">
    <w:abstractNumId w:val="7"/>
  </w:num>
  <w:num w:numId="10" w16cid:durableId="1241527622">
    <w:abstractNumId w:val="8"/>
  </w:num>
  <w:num w:numId="11" w16cid:durableId="212427116">
    <w:abstractNumId w:val="15"/>
  </w:num>
  <w:num w:numId="12" w16cid:durableId="747968788">
    <w:abstractNumId w:val="9"/>
  </w:num>
  <w:num w:numId="13" w16cid:durableId="719940515">
    <w:abstractNumId w:val="2"/>
  </w:num>
  <w:num w:numId="14" w16cid:durableId="1998730599">
    <w:abstractNumId w:val="5"/>
  </w:num>
  <w:num w:numId="15" w16cid:durableId="1590386525">
    <w:abstractNumId w:val="1"/>
  </w:num>
  <w:num w:numId="16" w16cid:durableId="1852602786">
    <w:abstractNumId w:val="16"/>
  </w:num>
  <w:num w:numId="17" w16cid:durableId="400636371">
    <w:abstractNumId w:val="10"/>
  </w:num>
  <w:num w:numId="18" w16cid:durableId="6699920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97"/>
    <w:rsid w:val="00010B11"/>
    <w:rsid w:val="000209EC"/>
    <w:rsid w:val="0005452E"/>
    <w:rsid w:val="00085753"/>
    <w:rsid w:val="000D08CE"/>
    <w:rsid w:val="000F0A0B"/>
    <w:rsid w:val="000F5674"/>
    <w:rsid w:val="001019E4"/>
    <w:rsid w:val="001040E7"/>
    <w:rsid w:val="00106E1B"/>
    <w:rsid w:val="001269F0"/>
    <w:rsid w:val="00134457"/>
    <w:rsid w:val="0013624C"/>
    <w:rsid w:val="00170014"/>
    <w:rsid w:val="001859C5"/>
    <w:rsid w:val="001A728D"/>
    <w:rsid w:val="001B37BF"/>
    <w:rsid w:val="001B7448"/>
    <w:rsid w:val="00217029"/>
    <w:rsid w:val="00217D37"/>
    <w:rsid w:val="00230E84"/>
    <w:rsid w:val="00235624"/>
    <w:rsid w:val="00237058"/>
    <w:rsid w:val="002648A6"/>
    <w:rsid w:val="0026686D"/>
    <w:rsid w:val="002B5EB1"/>
    <w:rsid w:val="002D2AA9"/>
    <w:rsid w:val="002E45DE"/>
    <w:rsid w:val="00323C23"/>
    <w:rsid w:val="0032549F"/>
    <w:rsid w:val="003A23BA"/>
    <w:rsid w:val="003A56B7"/>
    <w:rsid w:val="003C7FD5"/>
    <w:rsid w:val="003F415E"/>
    <w:rsid w:val="00402CFE"/>
    <w:rsid w:val="00462379"/>
    <w:rsid w:val="00474323"/>
    <w:rsid w:val="00484AC7"/>
    <w:rsid w:val="004B76AA"/>
    <w:rsid w:val="004C07CF"/>
    <w:rsid w:val="004D2F8D"/>
    <w:rsid w:val="004F48D2"/>
    <w:rsid w:val="005016F6"/>
    <w:rsid w:val="00526054"/>
    <w:rsid w:val="00545710"/>
    <w:rsid w:val="00546791"/>
    <w:rsid w:val="005659A0"/>
    <w:rsid w:val="005662FA"/>
    <w:rsid w:val="00574A17"/>
    <w:rsid w:val="0057720D"/>
    <w:rsid w:val="00582D20"/>
    <w:rsid w:val="00593D97"/>
    <w:rsid w:val="005A088C"/>
    <w:rsid w:val="005C7DEB"/>
    <w:rsid w:val="00606635"/>
    <w:rsid w:val="00612FFF"/>
    <w:rsid w:val="00626761"/>
    <w:rsid w:val="006351A5"/>
    <w:rsid w:val="00642F71"/>
    <w:rsid w:val="00645FD5"/>
    <w:rsid w:val="00666706"/>
    <w:rsid w:val="006834E9"/>
    <w:rsid w:val="006A2B11"/>
    <w:rsid w:val="006C4C66"/>
    <w:rsid w:val="00747A5E"/>
    <w:rsid w:val="007B4DCF"/>
    <w:rsid w:val="007C1150"/>
    <w:rsid w:val="007C4C0E"/>
    <w:rsid w:val="0080334E"/>
    <w:rsid w:val="00813ACF"/>
    <w:rsid w:val="0081726B"/>
    <w:rsid w:val="00835AEA"/>
    <w:rsid w:val="008703F8"/>
    <w:rsid w:val="008F6A00"/>
    <w:rsid w:val="0093178F"/>
    <w:rsid w:val="00960DFF"/>
    <w:rsid w:val="009731AD"/>
    <w:rsid w:val="009B60AA"/>
    <w:rsid w:val="009C4796"/>
    <w:rsid w:val="009D2375"/>
    <w:rsid w:val="009E4EDE"/>
    <w:rsid w:val="009F23AD"/>
    <w:rsid w:val="00A17117"/>
    <w:rsid w:val="00A34C57"/>
    <w:rsid w:val="00A616AA"/>
    <w:rsid w:val="00A81C71"/>
    <w:rsid w:val="00A844BE"/>
    <w:rsid w:val="00A8594C"/>
    <w:rsid w:val="00A92C1A"/>
    <w:rsid w:val="00AA29AF"/>
    <w:rsid w:val="00AA5661"/>
    <w:rsid w:val="00AF409B"/>
    <w:rsid w:val="00B1392D"/>
    <w:rsid w:val="00B13EA2"/>
    <w:rsid w:val="00B14A02"/>
    <w:rsid w:val="00B207F7"/>
    <w:rsid w:val="00B632E2"/>
    <w:rsid w:val="00B71889"/>
    <w:rsid w:val="00B7328D"/>
    <w:rsid w:val="00B739F2"/>
    <w:rsid w:val="00B97BCA"/>
    <w:rsid w:val="00BA0B34"/>
    <w:rsid w:val="00BA1E3A"/>
    <w:rsid w:val="00BF1119"/>
    <w:rsid w:val="00C04BFF"/>
    <w:rsid w:val="00C1643D"/>
    <w:rsid w:val="00C45DEA"/>
    <w:rsid w:val="00C60361"/>
    <w:rsid w:val="00C85CCA"/>
    <w:rsid w:val="00CC529D"/>
    <w:rsid w:val="00CD1AF1"/>
    <w:rsid w:val="00D26FAA"/>
    <w:rsid w:val="00D32115"/>
    <w:rsid w:val="00DF56CA"/>
    <w:rsid w:val="00DF7337"/>
    <w:rsid w:val="00E34586"/>
    <w:rsid w:val="00E353F9"/>
    <w:rsid w:val="00E54D4D"/>
    <w:rsid w:val="00E7528A"/>
    <w:rsid w:val="00E7569F"/>
    <w:rsid w:val="00E86A97"/>
    <w:rsid w:val="00EA3CCB"/>
    <w:rsid w:val="00EC11C9"/>
    <w:rsid w:val="00EC573C"/>
    <w:rsid w:val="00ED11DD"/>
    <w:rsid w:val="00ED1D31"/>
    <w:rsid w:val="00F12806"/>
    <w:rsid w:val="00F40B79"/>
    <w:rsid w:val="00F60899"/>
    <w:rsid w:val="00F60BAF"/>
    <w:rsid w:val="00F624FC"/>
    <w:rsid w:val="00F97294"/>
    <w:rsid w:val="00FC7514"/>
    <w:rsid w:val="00FD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FB8E8"/>
  <w15:chartTrackingRefBased/>
  <w15:docId w15:val="{EDD14A89-4A35-4AE4-9E49-77CF52E5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2F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5F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0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12F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12F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FF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45F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8033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81C71"/>
    <w:pPr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Calibri"/>
      <w:lang w:val="fr-CA"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A81C71"/>
    <w:rPr>
      <w:rFonts w:ascii="Calibri" w:eastAsia="Calibri" w:hAnsi="Calibri" w:cs="Calibri"/>
      <w:lang w:val="fr-CA" w:eastAsia="fr-CA"/>
    </w:rPr>
  </w:style>
  <w:style w:type="paragraph" w:styleId="Footer">
    <w:name w:val="footer"/>
    <w:basedOn w:val="Normal"/>
    <w:link w:val="FooterChar"/>
    <w:uiPriority w:val="99"/>
    <w:rsid w:val="00A81C71"/>
    <w:pPr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Calibri"/>
      <w:lang w:val="fr-CA" w:eastAsia="fr-CA"/>
    </w:rPr>
  </w:style>
  <w:style w:type="character" w:customStyle="1" w:styleId="FooterChar">
    <w:name w:val="Footer Char"/>
    <w:basedOn w:val="DefaultParagraphFont"/>
    <w:link w:val="Footer"/>
    <w:uiPriority w:val="99"/>
    <w:rsid w:val="00A81C71"/>
    <w:rPr>
      <w:rFonts w:ascii="Calibri" w:eastAsia="Calibri" w:hAnsi="Calibri" w:cs="Calibri"/>
      <w:lang w:val="fr-CA" w:eastAsia="fr-CA"/>
    </w:rPr>
  </w:style>
  <w:style w:type="paragraph" w:customStyle="1" w:styleId="TableParagraph">
    <w:name w:val="Table Paragraph"/>
    <w:basedOn w:val="Normal"/>
    <w:uiPriority w:val="99"/>
    <w:rsid w:val="00A81C71"/>
    <w:pPr>
      <w:widowControl w:val="0"/>
      <w:autoSpaceDE w:val="0"/>
      <w:autoSpaceDN w:val="0"/>
      <w:spacing w:after="0" w:line="240" w:lineRule="auto"/>
    </w:pPr>
    <w:rPr>
      <w:rFonts w:ascii="Calibri Light" w:eastAsia="Calibri" w:hAnsi="Calibri Light" w:cs="Calibri Light"/>
      <w:lang w:val="fr-CA" w:eastAsia="fr-CA"/>
    </w:rPr>
  </w:style>
  <w:style w:type="paragraph" w:customStyle="1" w:styleId="Default">
    <w:name w:val="Default"/>
    <w:rsid w:val="00B97B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1720</TotalTime>
  <Pages>10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Mageau-Pétrin</dc:creator>
  <cp:keywords/>
  <dc:description/>
  <cp:lastModifiedBy>Alexandre Mageau-Pétrin</cp:lastModifiedBy>
  <cp:revision>111</cp:revision>
  <dcterms:created xsi:type="dcterms:W3CDTF">2018-09-02T21:40:00Z</dcterms:created>
  <dcterms:modified xsi:type="dcterms:W3CDTF">2026-08-28T13:40:00Z</dcterms:modified>
</cp:coreProperties>
</file>